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288B" w14:textId="77777777" w:rsidR="002E5C5C" w:rsidRPr="002E5C5C" w:rsidRDefault="002E5C5C" w:rsidP="00047A36">
      <w:pPr>
        <w:jc w:val="center"/>
        <w:rPr>
          <w:b/>
          <w:bCs/>
          <w:sz w:val="32"/>
          <w:szCs w:val="32"/>
        </w:rPr>
      </w:pPr>
      <w:r w:rsidRPr="002E5C5C">
        <w:rPr>
          <w:b/>
          <w:bCs/>
          <w:sz w:val="32"/>
          <w:szCs w:val="32"/>
        </w:rPr>
        <w:t>Maintenance Plan for Parish Green Spaces — Working in Partnership with RAGS</w:t>
      </w:r>
    </w:p>
    <w:p w14:paraId="345FE820" w14:textId="77777777" w:rsidR="002E5C5C" w:rsidRPr="002E5C5C" w:rsidRDefault="002E5C5C" w:rsidP="002E5C5C">
      <w:pPr>
        <w:rPr>
          <w:b/>
          <w:bCs/>
        </w:rPr>
      </w:pPr>
      <w:r w:rsidRPr="002E5C5C">
        <w:rPr>
          <w:b/>
          <w:bCs/>
        </w:rPr>
        <w:t>1. Introduction</w:t>
      </w:r>
    </w:p>
    <w:p w14:paraId="5E58DE54" w14:textId="77777777" w:rsidR="002E5C5C" w:rsidRPr="002E5C5C" w:rsidRDefault="002E5C5C" w:rsidP="002E5C5C">
      <w:r w:rsidRPr="002E5C5C">
        <w:t>This Maintenance Plan sets out how Barrowby Parish Council (PC) and the Recreation &amp; Green Space Group (RAGS) will work together to care for the village’s public green spaces in a way that promotes biodiversity, public safety and community enjoyment.</w:t>
      </w:r>
    </w:p>
    <w:p w14:paraId="12561A07" w14:textId="77777777" w:rsidR="002E5C5C" w:rsidRPr="002E5C5C" w:rsidRDefault="002E5C5C" w:rsidP="002E5C5C">
      <w:r w:rsidRPr="002E5C5C">
        <w:t>The plan clarifies:</w:t>
      </w:r>
    </w:p>
    <w:p w14:paraId="0C314C66" w14:textId="77777777" w:rsidR="002E5C5C" w:rsidRPr="002E5C5C" w:rsidRDefault="002E5C5C" w:rsidP="002E5C5C">
      <w:pPr>
        <w:numPr>
          <w:ilvl w:val="0"/>
          <w:numId w:val="13"/>
        </w:numPr>
      </w:pPr>
      <w:r w:rsidRPr="002E5C5C">
        <w:t>who is responsible for what maintenance tasks,</w:t>
      </w:r>
    </w:p>
    <w:p w14:paraId="5A4C8DF7" w14:textId="77777777" w:rsidR="002E5C5C" w:rsidRPr="002E5C5C" w:rsidRDefault="002E5C5C" w:rsidP="002E5C5C">
      <w:pPr>
        <w:numPr>
          <w:ilvl w:val="0"/>
          <w:numId w:val="13"/>
        </w:numPr>
      </w:pPr>
      <w:r w:rsidRPr="002E5C5C">
        <w:t>how new planting and habitat improvements are approved and cared for,</w:t>
      </w:r>
    </w:p>
    <w:p w14:paraId="45EF1D50" w14:textId="77777777" w:rsidR="002E5C5C" w:rsidRPr="002E5C5C" w:rsidRDefault="002E5C5C" w:rsidP="002E5C5C">
      <w:pPr>
        <w:numPr>
          <w:ilvl w:val="0"/>
          <w:numId w:val="13"/>
        </w:numPr>
      </w:pPr>
      <w:r w:rsidRPr="002E5C5C">
        <w:t>how volunteers and contractors operate safely and cooperatively.</w:t>
      </w:r>
    </w:p>
    <w:p w14:paraId="01446513" w14:textId="77777777" w:rsidR="002E5C5C" w:rsidRPr="002E5C5C" w:rsidRDefault="002E5C5C" w:rsidP="002E5C5C">
      <w:r w:rsidRPr="002E5C5C">
        <w:t>The document applies to:</w:t>
      </w:r>
    </w:p>
    <w:p w14:paraId="37E649AB" w14:textId="77777777" w:rsidR="002E5C5C" w:rsidRPr="002E5C5C" w:rsidRDefault="002E5C5C" w:rsidP="002E5C5C">
      <w:pPr>
        <w:numPr>
          <w:ilvl w:val="0"/>
          <w:numId w:val="14"/>
        </w:numPr>
      </w:pPr>
      <w:r w:rsidRPr="002E5C5C">
        <w:rPr>
          <w:b/>
          <w:bCs/>
        </w:rPr>
        <w:t>Village Green</w:t>
      </w:r>
    </w:p>
    <w:p w14:paraId="18A4EEB4" w14:textId="77777777" w:rsidR="002E5C5C" w:rsidRPr="002E5C5C" w:rsidRDefault="002E5C5C" w:rsidP="002E5C5C">
      <w:pPr>
        <w:numPr>
          <w:ilvl w:val="0"/>
          <w:numId w:val="14"/>
        </w:numPr>
      </w:pPr>
      <w:proofErr w:type="spellStart"/>
      <w:r w:rsidRPr="002E5C5C">
        <w:rPr>
          <w:b/>
          <w:bCs/>
        </w:rPr>
        <w:t>Lowfields</w:t>
      </w:r>
      <w:proofErr w:type="spellEnd"/>
      <w:r w:rsidRPr="002E5C5C">
        <w:rPr>
          <w:b/>
          <w:bCs/>
        </w:rPr>
        <w:t xml:space="preserve"> Sports Field</w:t>
      </w:r>
    </w:p>
    <w:p w14:paraId="0A663C92" w14:textId="77777777" w:rsidR="002E5C5C" w:rsidRPr="002E5C5C" w:rsidRDefault="002E5C5C" w:rsidP="002E5C5C">
      <w:pPr>
        <w:numPr>
          <w:ilvl w:val="0"/>
          <w:numId w:val="14"/>
        </w:numPr>
      </w:pPr>
      <w:proofErr w:type="spellStart"/>
      <w:r w:rsidRPr="002E5C5C">
        <w:rPr>
          <w:b/>
          <w:bCs/>
        </w:rPr>
        <w:t>Adamstyles</w:t>
      </w:r>
      <w:proofErr w:type="spellEnd"/>
      <w:r w:rsidRPr="002E5C5C">
        <w:rPr>
          <w:b/>
          <w:bCs/>
        </w:rPr>
        <w:t xml:space="preserve"> Play Area</w:t>
      </w:r>
    </w:p>
    <w:p w14:paraId="01BDB3AE" w14:textId="2F4A341B" w:rsidR="002E5C5C" w:rsidRPr="002E5C5C" w:rsidRDefault="002E5C5C" w:rsidP="002E5C5C">
      <w:r w:rsidRPr="002E5C5C">
        <w:t>The Willows / proposed community orchard will be added to the plan once formal responsibilities are agreed.</w:t>
      </w:r>
    </w:p>
    <w:p w14:paraId="4F82B4A7" w14:textId="77777777" w:rsidR="005B2DFC" w:rsidRDefault="005B2DFC" w:rsidP="002E5C5C">
      <w:pPr>
        <w:rPr>
          <w:b/>
          <w:bCs/>
        </w:rPr>
      </w:pPr>
    </w:p>
    <w:p w14:paraId="65A2CF7C" w14:textId="45C27155" w:rsidR="002E5C5C" w:rsidRPr="002E5C5C" w:rsidRDefault="002E5C5C" w:rsidP="002E5C5C">
      <w:pPr>
        <w:rPr>
          <w:b/>
          <w:bCs/>
        </w:rPr>
      </w:pPr>
      <w:r w:rsidRPr="002E5C5C">
        <w:rPr>
          <w:b/>
          <w:bCs/>
        </w:rPr>
        <w:t>2. Vision and Objectives</w:t>
      </w:r>
    </w:p>
    <w:p w14:paraId="31FEA782" w14:textId="77777777" w:rsidR="002E5C5C" w:rsidRPr="002E5C5C" w:rsidRDefault="002E5C5C" w:rsidP="002E5C5C">
      <w:r w:rsidRPr="002E5C5C">
        <w:t>The Parish Council and RAGS share a common vision:</w:t>
      </w:r>
    </w:p>
    <w:p w14:paraId="116D0072" w14:textId="77777777" w:rsidR="002E5C5C" w:rsidRPr="002E5C5C" w:rsidRDefault="002E5C5C" w:rsidP="00200CE1">
      <w:pPr>
        <w:ind w:left="720"/>
      </w:pPr>
      <w:r w:rsidRPr="002E5C5C">
        <w:t>To ensure the parish’s public green spaces are safe, welcoming and well cared for while supporting wildlife, increasing biodiversity and encouraging the community to enjoy nature.</w:t>
      </w:r>
    </w:p>
    <w:p w14:paraId="1DB6BD34" w14:textId="77777777" w:rsidR="002E5C5C" w:rsidRPr="002E5C5C" w:rsidRDefault="002E5C5C" w:rsidP="002E5C5C">
      <w:r w:rsidRPr="002E5C5C">
        <w:t>To achieve this, the plan aims to:</w:t>
      </w:r>
    </w:p>
    <w:p w14:paraId="068538AE" w14:textId="77777777" w:rsidR="002E5C5C" w:rsidRPr="002E5C5C" w:rsidRDefault="002E5C5C" w:rsidP="002E5C5C">
      <w:pPr>
        <w:numPr>
          <w:ilvl w:val="0"/>
          <w:numId w:val="15"/>
        </w:numPr>
      </w:pPr>
      <w:r w:rsidRPr="002E5C5C">
        <w:t xml:space="preserve">protect the safety and amenity value of all public recreational </w:t>
      </w:r>
      <w:proofErr w:type="gramStart"/>
      <w:r w:rsidRPr="002E5C5C">
        <w:t>spaces;</w:t>
      </w:r>
      <w:proofErr w:type="gramEnd"/>
    </w:p>
    <w:p w14:paraId="3FDC14F2" w14:textId="77777777" w:rsidR="002E5C5C" w:rsidRPr="002E5C5C" w:rsidRDefault="002E5C5C" w:rsidP="002E5C5C">
      <w:pPr>
        <w:numPr>
          <w:ilvl w:val="0"/>
          <w:numId w:val="15"/>
        </w:numPr>
      </w:pPr>
      <w:r w:rsidRPr="002E5C5C">
        <w:t xml:space="preserve">increase ecological value through sustainable planting and habitat </w:t>
      </w:r>
      <w:proofErr w:type="gramStart"/>
      <w:r w:rsidRPr="002E5C5C">
        <w:t>creation;</w:t>
      </w:r>
      <w:proofErr w:type="gramEnd"/>
    </w:p>
    <w:p w14:paraId="791C686B" w14:textId="77777777" w:rsidR="002E5C5C" w:rsidRPr="002E5C5C" w:rsidRDefault="002E5C5C" w:rsidP="002E5C5C">
      <w:pPr>
        <w:numPr>
          <w:ilvl w:val="0"/>
          <w:numId w:val="15"/>
        </w:numPr>
      </w:pPr>
      <w:r w:rsidRPr="002E5C5C">
        <w:t xml:space="preserve">balance biodiversity gains with affordable and manageable long-term </w:t>
      </w:r>
      <w:proofErr w:type="gramStart"/>
      <w:r w:rsidRPr="002E5C5C">
        <w:t>maintenance;</w:t>
      </w:r>
      <w:proofErr w:type="gramEnd"/>
    </w:p>
    <w:p w14:paraId="51DECF46" w14:textId="77777777" w:rsidR="002E5C5C" w:rsidRPr="002E5C5C" w:rsidRDefault="002E5C5C" w:rsidP="002E5C5C">
      <w:pPr>
        <w:numPr>
          <w:ilvl w:val="0"/>
          <w:numId w:val="15"/>
        </w:numPr>
      </w:pPr>
      <w:r w:rsidRPr="002E5C5C">
        <w:t>involve and educate the community in caring for the environment.</w:t>
      </w:r>
    </w:p>
    <w:p w14:paraId="27320A50" w14:textId="4EB76BA2" w:rsidR="005B2DFC" w:rsidRDefault="005B2DFC" w:rsidP="002E5C5C">
      <w:pPr>
        <w:rPr>
          <w:b/>
          <w:bCs/>
        </w:rPr>
      </w:pPr>
    </w:p>
    <w:p w14:paraId="06D92150" w14:textId="77777777" w:rsidR="005B2DFC" w:rsidRDefault="005B2DFC" w:rsidP="002E5C5C">
      <w:pPr>
        <w:rPr>
          <w:b/>
          <w:bCs/>
        </w:rPr>
      </w:pPr>
    </w:p>
    <w:p w14:paraId="6B8707FD" w14:textId="77777777" w:rsidR="005B2DFC" w:rsidRDefault="005B2DFC" w:rsidP="002E5C5C">
      <w:pPr>
        <w:rPr>
          <w:b/>
          <w:bCs/>
        </w:rPr>
      </w:pPr>
    </w:p>
    <w:p w14:paraId="619E29BA" w14:textId="77777777" w:rsidR="005B2DFC" w:rsidRDefault="005B2DFC" w:rsidP="002E5C5C">
      <w:pPr>
        <w:rPr>
          <w:b/>
          <w:bCs/>
        </w:rPr>
      </w:pPr>
    </w:p>
    <w:p w14:paraId="09E1597E" w14:textId="77777777" w:rsidR="005B2DFC" w:rsidRDefault="005B2DFC" w:rsidP="002E5C5C">
      <w:pPr>
        <w:rPr>
          <w:b/>
          <w:bCs/>
        </w:rPr>
      </w:pPr>
    </w:p>
    <w:p w14:paraId="23B7AE4A" w14:textId="29186045" w:rsidR="002E5C5C" w:rsidRPr="002E5C5C" w:rsidRDefault="002E5C5C" w:rsidP="002E5C5C">
      <w:pPr>
        <w:rPr>
          <w:b/>
          <w:bCs/>
        </w:rPr>
      </w:pPr>
      <w:r w:rsidRPr="002E5C5C">
        <w:rPr>
          <w:b/>
          <w:bCs/>
        </w:rPr>
        <w:lastRenderedPageBreak/>
        <w:t>3. Existing Maintenance Responsibilities</w:t>
      </w:r>
    </w:p>
    <w:p w14:paraId="58A60E25" w14:textId="77777777" w:rsidR="002E5C5C" w:rsidRPr="002E5C5C" w:rsidRDefault="002E5C5C" w:rsidP="002E5C5C">
      <w:r w:rsidRPr="002E5C5C">
        <w:t>The following responsibilities continue unchanged: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4095"/>
      </w:tblGrid>
      <w:tr w:rsidR="002E5C5C" w:rsidRPr="002E5C5C" w14:paraId="3C60C2C8" w14:textId="77777777" w:rsidTr="004D6E59">
        <w:trPr>
          <w:trHeight w:val="424"/>
          <w:tblHeader/>
          <w:tblCellSpacing w:w="15" w:type="dxa"/>
        </w:trPr>
        <w:tc>
          <w:tcPr>
            <w:tcW w:w="4185" w:type="dxa"/>
            <w:vAlign w:val="center"/>
            <w:hideMark/>
          </w:tcPr>
          <w:p w14:paraId="7579834B" w14:textId="77777777" w:rsidR="002E5C5C" w:rsidRPr="002E5C5C" w:rsidRDefault="002E5C5C" w:rsidP="002E5C5C">
            <w:pPr>
              <w:rPr>
                <w:b/>
                <w:bCs/>
              </w:rPr>
            </w:pPr>
            <w:r w:rsidRPr="002E5C5C">
              <w:rPr>
                <w:b/>
                <w:bCs/>
              </w:rPr>
              <w:t>Task</w:t>
            </w:r>
          </w:p>
        </w:tc>
        <w:tc>
          <w:tcPr>
            <w:tcW w:w="4050" w:type="dxa"/>
            <w:vAlign w:val="center"/>
            <w:hideMark/>
          </w:tcPr>
          <w:p w14:paraId="51AEDCFD" w14:textId="77777777" w:rsidR="002E5C5C" w:rsidRPr="002E5C5C" w:rsidRDefault="002E5C5C" w:rsidP="002E5C5C">
            <w:pPr>
              <w:rPr>
                <w:b/>
                <w:bCs/>
              </w:rPr>
            </w:pPr>
            <w:r w:rsidRPr="002E5C5C">
              <w:rPr>
                <w:b/>
                <w:bCs/>
              </w:rPr>
              <w:t>Responsible</w:t>
            </w:r>
          </w:p>
        </w:tc>
      </w:tr>
      <w:tr w:rsidR="002E5C5C" w:rsidRPr="002E5C5C" w14:paraId="2E563DDB" w14:textId="77777777" w:rsidTr="004D6E59">
        <w:trPr>
          <w:trHeight w:val="434"/>
          <w:tblCellSpacing w:w="15" w:type="dxa"/>
        </w:trPr>
        <w:tc>
          <w:tcPr>
            <w:tcW w:w="4185" w:type="dxa"/>
            <w:vAlign w:val="center"/>
            <w:hideMark/>
          </w:tcPr>
          <w:p w14:paraId="671D4992" w14:textId="77777777" w:rsidR="002E5C5C" w:rsidRPr="002E5C5C" w:rsidRDefault="002E5C5C" w:rsidP="002E5C5C">
            <w:r w:rsidRPr="002E5C5C">
              <w:t>Grass cutting</w:t>
            </w:r>
          </w:p>
        </w:tc>
        <w:tc>
          <w:tcPr>
            <w:tcW w:w="4050" w:type="dxa"/>
            <w:vAlign w:val="center"/>
            <w:hideMark/>
          </w:tcPr>
          <w:p w14:paraId="699C5ADA" w14:textId="77777777" w:rsidR="002E5C5C" w:rsidRPr="002E5C5C" w:rsidRDefault="002E5C5C" w:rsidP="002E5C5C">
            <w:r w:rsidRPr="002E5C5C">
              <w:t>Parish Council contractor</w:t>
            </w:r>
          </w:p>
        </w:tc>
      </w:tr>
      <w:tr w:rsidR="002E5C5C" w:rsidRPr="002E5C5C" w14:paraId="0D66D93B" w14:textId="77777777" w:rsidTr="004D6E59">
        <w:trPr>
          <w:trHeight w:val="434"/>
          <w:tblCellSpacing w:w="15" w:type="dxa"/>
        </w:trPr>
        <w:tc>
          <w:tcPr>
            <w:tcW w:w="4185" w:type="dxa"/>
            <w:vAlign w:val="center"/>
            <w:hideMark/>
          </w:tcPr>
          <w:p w14:paraId="3D8FBA2C" w14:textId="77777777" w:rsidR="002E5C5C" w:rsidRPr="002E5C5C" w:rsidRDefault="002E5C5C" w:rsidP="002E5C5C">
            <w:r w:rsidRPr="002E5C5C">
              <w:t>Play equipment safety inspection</w:t>
            </w:r>
          </w:p>
        </w:tc>
        <w:tc>
          <w:tcPr>
            <w:tcW w:w="4050" w:type="dxa"/>
            <w:vAlign w:val="center"/>
            <w:hideMark/>
          </w:tcPr>
          <w:p w14:paraId="4DE60BFD" w14:textId="39E6B3CA" w:rsidR="002E5C5C" w:rsidRPr="002E5C5C" w:rsidRDefault="002E5C5C" w:rsidP="002E5C5C">
            <w:r w:rsidRPr="002E5C5C">
              <w:t>Parish Council contractor</w:t>
            </w:r>
            <w:r w:rsidR="00E913B9">
              <w:t xml:space="preserve"> and Staff</w:t>
            </w:r>
          </w:p>
        </w:tc>
      </w:tr>
      <w:tr w:rsidR="002E5C5C" w:rsidRPr="002E5C5C" w14:paraId="4303062E" w14:textId="77777777" w:rsidTr="004D6E59">
        <w:trPr>
          <w:trHeight w:val="434"/>
          <w:tblCellSpacing w:w="15" w:type="dxa"/>
        </w:trPr>
        <w:tc>
          <w:tcPr>
            <w:tcW w:w="4185" w:type="dxa"/>
            <w:vAlign w:val="center"/>
            <w:hideMark/>
          </w:tcPr>
          <w:p w14:paraId="3DA86AA0" w14:textId="77777777" w:rsidR="002E5C5C" w:rsidRPr="002E5C5C" w:rsidRDefault="002E5C5C" w:rsidP="002E5C5C">
            <w:r w:rsidRPr="002E5C5C">
              <w:t>Litter / leaf collection</w:t>
            </w:r>
          </w:p>
        </w:tc>
        <w:tc>
          <w:tcPr>
            <w:tcW w:w="4050" w:type="dxa"/>
            <w:vAlign w:val="center"/>
            <w:hideMark/>
          </w:tcPr>
          <w:p w14:paraId="010F4CD4" w14:textId="77777777" w:rsidR="002E5C5C" w:rsidRPr="002E5C5C" w:rsidRDefault="002E5C5C" w:rsidP="002E5C5C">
            <w:r w:rsidRPr="002E5C5C">
              <w:t>Parish Council staff</w:t>
            </w:r>
          </w:p>
        </w:tc>
      </w:tr>
      <w:tr w:rsidR="002E5C5C" w:rsidRPr="002E5C5C" w14:paraId="64E1078B" w14:textId="77777777" w:rsidTr="004D6E59">
        <w:trPr>
          <w:trHeight w:val="714"/>
          <w:tblCellSpacing w:w="15" w:type="dxa"/>
        </w:trPr>
        <w:tc>
          <w:tcPr>
            <w:tcW w:w="4185" w:type="dxa"/>
            <w:vAlign w:val="center"/>
            <w:hideMark/>
          </w:tcPr>
          <w:p w14:paraId="6610F025" w14:textId="77777777" w:rsidR="002E5C5C" w:rsidRPr="002E5C5C" w:rsidRDefault="002E5C5C" w:rsidP="002E5C5C">
            <w:r w:rsidRPr="002E5C5C">
              <w:t>Tree safety works (reactive / high risk)</w:t>
            </w:r>
          </w:p>
        </w:tc>
        <w:tc>
          <w:tcPr>
            <w:tcW w:w="4050" w:type="dxa"/>
            <w:vAlign w:val="center"/>
            <w:hideMark/>
          </w:tcPr>
          <w:p w14:paraId="32D9B427" w14:textId="77777777" w:rsidR="002E5C5C" w:rsidRPr="002E5C5C" w:rsidRDefault="002E5C5C" w:rsidP="002E5C5C">
            <w:r w:rsidRPr="002E5C5C">
              <w:t>Parish Council via qualified contractor</w:t>
            </w:r>
          </w:p>
        </w:tc>
      </w:tr>
    </w:tbl>
    <w:p w14:paraId="320873E5" w14:textId="77777777" w:rsidR="00E913B9" w:rsidRDefault="00E913B9" w:rsidP="002E5C5C"/>
    <w:p w14:paraId="27EB555C" w14:textId="628C0E2B" w:rsidR="002E5C5C" w:rsidRPr="002E5C5C" w:rsidRDefault="002E5C5C" w:rsidP="002E5C5C">
      <w:r w:rsidRPr="002E5C5C">
        <w:t>RAGS participation enhances these services — it does not replace them.</w:t>
      </w:r>
    </w:p>
    <w:p w14:paraId="0A36798D" w14:textId="0952DDBB" w:rsidR="002E5C5C" w:rsidRPr="002E5C5C" w:rsidRDefault="002E5C5C" w:rsidP="002E5C5C"/>
    <w:p w14:paraId="66E1C281" w14:textId="77777777" w:rsidR="002E5C5C" w:rsidRPr="002E5C5C" w:rsidRDefault="002E5C5C" w:rsidP="002E5C5C">
      <w:pPr>
        <w:rPr>
          <w:b/>
          <w:bCs/>
        </w:rPr>
      </w:pPr>
      <w:r w:rsidRPr="002E5C5C">
        <w:rPr>
          <w:b/>
          <w:bCs/>
        </w:rPr>
        <w:t>4. RAGS Routine Activities (No PC approval required)</w:t>
      </w:r>
    </w:p>
    <w:p w14:paraId="7DEFB61C" w14:textId="77777777" w:rsidR="002E5C5C" w:rsidRPr="002E5C5C" w:rsidRDefault="002E5C5C" w:rsidP="002E5C5C">
      <w:r w:rsidRPr="002E5C5C">
        <w:t>RAGS volunteers may carry out the following low-risk activities, in line with the Parish Council Volunteer Policy and insurance conditions:</w:t>
      </w:r>
    </w:p>
    <w:p w14:paraId="702A5BE9" w14:textId="77777777" w:rsidR="002E5C5C" w:rsidRPr="002E5C5C" w:rsidRDefault="002E5C5C" w:rsidP="002E5C5C">
      <w:pPr>
        <w:numPr>
          <w:ilvl w:val="0"/>
          <w:numId w:val="16"/>
        </w:numPr>
      </w:pPr>
      <w:r w:rsidRPr="002E5C5C">
        <w:t>Weeding, mulching and watering existing flower beds / established planting</w:t>
      </w:r>
    </w:p>
    <w:p w14:paraId="2414F0B5" w14:textId="77777777" w:rsidR="002E5C5C" w:rsidRPr="002E5C5C" w:rsidRDefault="002E5C5C" w:rsidP="002E5C5C">
      <w:pPr>
        <w:numPr>
          <w:ilvl w:val="0"/>
          <w:numId w:val="16"/>
        </w:numPr>
      </w:pPr>
      <w:r w:rsidRPr="002E5C5C">
        <w:t>Removal of litter or harmful waste</w:t>
      </w:r>
    </w:p>
    <w:p w14:paraId="52631B5B" w14:textId="77777777" w:rsidR="002E5C5C" w:rsidRPr="002E5C5C" w:rsidRDefault="002E5C5C" w:rsidP="002E5C5C">
      <w:pPr>
        <w:numPr>
          <w:ilvl w:val="0"/>
          <w:numId w:val="16"/>
        </w:numPr>
      </w:pPr>
      <w:r w:rsidRPr="002E5C5C">
        <w:t>Low-level pruning of shrubs and bramble management (no working at height)</w:t>
      </w:r>
    </w:p>
    <w:p w14:paraId="3F1D5676" w14:textId="77777777" w:rsidR="002E5C5C" w:rsidRPr="002E5C5C" w:rsidRDefault="002E5C5C" w:rsidP="002E5C5C">
      <w:pPr>
        <w:numPr>
          <w:ilvl w:val="0"/>
          <w:numId w:val="16"/>
        </w:numPr>
      </w:pPr>
      <w:r w:rsidRPr="002E5C5C">
        <w:t>Path / access clearance (non-mechanical)</w:t>
      </w:r>
    </w:p>
    <w:p w14:paraId="638AD5FD" w14:textId="321DD7BD" w:rsidR="002E5C5C" w:rsidRPr="002E5C5C" w:rsidRDefault="00A330E4" w:rsidP="002E5C5C">
      <w:pPr>
        <w:numPr>
          <w:ilvl w:val="0"/>
          <w:numId w:val="16"/>
        </w:numPr>
      </w:pPr>
      <w:r>
        <w:t>M</w:t>
      </w:r>
      <w:r w:rsidR="002E5C5C" w:rsidRPr="002E5C5C">
        <w:t>aintenance of artificial wildlife features (e.g., bird boxes, bug hotels)</w:t>
      </w:r>
    </w:p>
    <w:p w14:paraId="6040450B" w14:textId="77777777" w:rsidR="002E5C5C" w:rsidRPr="002E5C5C" w:rsidRDefault="002E5C5C" w:rsidP="002E5C5C">
      <w:pPr>
        <w:numPr>
          <w:ilvl w:val="0"/>
          <w:numId w:val="16"/>
        </w:numPr>
      </w:pPr>
      <w:r w:rsidRPr="002E5C5C">
        <w:t>Routine visual checks of trees, hedges, planting and structures</w:t>
      </w:r>
    </w:p>
    <w:p w14:paraId="1CA593AF" w14:textId="77777777" w:rsidR="002E5C5C" w:rsidRPr="002E5C5C" w:rsidRDefault="002E5C5C" w:rsidP="002E5C5C">
      <w:pPr>
        <w:numPr>
          <w:ilvl w:val="0"/>
          <w:numId w:val="16"/>
        </w:numPr>
      </w:pPr>
      <w:r w:rsidRPr="002E5C5C">
        <w:t>Reporting hazards or concerns to the Parish Clerk</w:t>
      </w:r>
    </w:p>
    <w:p w14:paraId="171F6E81" w14:textId="03ACD923" w:rsidR="002E5C5C" w:rsidRPr="002E5C5C" w:rsidRDefault="002E5C5C" w:rsidP="002E5C5C"/>
    <w:p w14:paraId="2BDEFABE" w14:textId="77777777" w:rsidR="002E5C5C" w:rsidRPr="002E5C5C" w:rsidRDefault="002E5C5C" w:rsidP="002E5C5C">
      <w:pPr>
        <w:rPr>
          <w:b/>
          <w:bCs/>
        </w:rPr>
      </w:pPr>
      <w:r w:rsidRPr="002E5C5C">
        <w:rPr>
          <w:b/>
          <w:bCs/>
        </w:rPr>
        <w:t>5. Activities Requiring Prior PC Approval</w:t>
      </w:r>
    </w:p>
    <w:p w14:paraId="2446277D" w14:textId="77777777" w:rsidR="002E5C5C" w:rsidRPr="002E5C5C" w:rsidRDefault="002E5C5C" w:rsidP="002E5C5C">
      <w:r w:rsidRPr="002E5C5C">
        <w:t>The following may only proceed once approved through the Parish Clerk:</w:t>
      </w:r>
    </w:p>
    <w:p w14:paraId="32659F6F" w14:textId="0E310CCE" w:rsidR="002E5C5C" w:rsidRPr="002E5C5C" w:rsidRDefault="002E5C5C" w:rsidP="002E5C5C">
      <w:pPr>
        <w:numPr>
          <w:ilvl w:val="0"/>
          <w:numId w:val="17"/>
        </w:numPr>
      </w:pPr>
      <w:r w:rsidRPr="002E5C5C">
        <w:t>Any new tree, hedge, shrub, wildflower bed or habitat installation</w:t>
      </w:r>
      <w:r w:rsidR="00A108CE">
        <w:t xml:space="preserve"> on Parish Council owned land</w:t>
      </w:r>
    </w:p>
    <w:p w14:paraId="7FA22190" w14:textId="77777777" w:rsidR="002E5C5C" w:rsidRPr="002E5C5C" w:rsidRDefault="002E5C5C" w:rsidP="002E5C5C">
      <w:pPr>
        <w:numPr>
          <w:ilvl w:val="0"/>
          <w:numId w:val="17"/>
        </w:numPr>
      </w:pPr>
      <w:r w:rsidRPr="002E5C5C">
        <w:t>Any works that may increase long-term maintenance or financial burden</w:t>
      </w:r>
    </w:p>
    <w:p w14:paraId="09EE9304" w14:textId="77777777" w:rsidR="002E5C5C" w:rsidRPr="002E5C5C" w:rsidRDefault="002E5C5C" w:rsidP="002E5C5C">
      <w:pPr>
        <w:numPr>
          <w:ilvl w:val="0"/>
          <w:numId w:val="17"/>
        </w:numPr>
      </w:pPr>
      <w:r w:rsidRPr="002E5C5C">
        <w:t>Any alteration to established mowing regimes or contractor access</w:t>
      </w:r>
    </w:p>
    <w:p w14:paraId="208AC41E" w14:textId="77777777" w:rsidR="002E5C5C" w:rsidRPr="002E5C5C" w:rsidRDefault="002E5C5C" w:rsidP="002E5C5C">
      <w:pPr>
        <w:numPr>
          <w:ilvl w:val="0"/>
          <w:numId w:val="17"/>
        </w:numPr>
      </w:pPr>
      <w:r w:rsidRPr="002E5C5C">
        <w:t>Any works near play equipment, sports pitches or high-footfall areas</w:t>
      </w:r>
    </w:p>
    <w:p w14:paraId="06926734" w14:textId="77777777" w:rsidR="002E5C5C" w:rsidRPr="002E5C5C" w:rsidRDefault="002E5C5C" w:rsidP="002E5C5C">
      <w:pPr>
        <w:numPr>
          <w:ilvl w:val="0"/>
          <w:numId w:val="17"/>
        </w:numPr>
      </w:pPr>
      <w:r w:rsidRPr="002E5C5C">
        <w:t>Any volunteer work involving tools outside “low risk” activity lists</w:t>
      </w:r>
    </w:p>
    <w:p w14:paraId="398DE120" w14:textId="77777777" w:rsidR="002E5C5C" w:rsidRDefault="002E5C5C" w:rsidP="002E5C5C">
      <w:r w:rsidRPr="002E5C5C">
        <w:t xml:space="preserve">Requests must include a </w:t>
      </w:r>
      <w:r w:rsidRPr="002E5C5C">
        <w:rPr>
          <w:b/>
          <w:bCs/>
        </w:rPr>
        <w:t>long-term care plan</w:t>
      </w:r>
      <w:r w:rsidRPr="002E5C5C">
        <w:t xml:space="preserve"> (see Section 8).</w:t>
      </w:r>
    </w:p>
    <w:p w14:paraId="2017251C" w14:textId="77777777" w:rsidR="008738D7" w:rsidRPr="002E5C5C" w:rsidRDefault="008738D7" w:rsidP="002E5C5C"/>
    <w:p w14:paraId="5C6BADB4" w14:textId="77777777" w:rsidR="002E5C5C" w:rsidRPr="002E5C5C" w:rsidRDefault="002E5C5C" w:rsidP="002E5C5C">
      <w:pPr>
        <w:rPr>
          <w:b/>
          <w:bCs/>
        </w:rPr>
      </w:pPr>
      <w:r w:rsidRPr="002E5C5C">
        <w:rPr>
          <w:b/>
          <w:bCs/>
        </w:rPr>
        <w:lastRenderedPageBreak/>
        <w:t>6. Shared Responsibilities for Safety and Public Use</w:t>
      </w:r>
    </w:p>
    <w:p w14:paraId="29F3C422" w14:textId="77777777" w:rsidR="002E5C5C" w:rsidRPr="002E5C5C" w:rsidRDefault="002E5C5C" w:rsidP="002E5C5C">
      <w:r w:rsidRPr="002E5C5C">
        <w:t>The PC retains legal responsibility for public safety. RAGS supports this responsibility by:</w:t>
      </w:r>
    </w:p>
    <w:p w14:paraId="07B81BDB" w14:textId="77777777" w:rsidR="002E5C5C" w:rsidRPr="002E5C5C" w:rsidRDefault="002E5C5C" w:rsidP="002E5C5C">
      <w:pPr>
        <w:numPr>
          <w:ilvl w:val="0"/>
          <w:numId w:val="18"/>
        </w:numPr>
      </w:pPr>
      <w:r w:rsidRPr="002E5C5C">
        <w:t>reporting concerns promptly to the Clerk</w:t>
      </w:r>
    </w:p>
    <w:p w14:paraId="3D114952" w14:textId="77777777" w:rsidR="002E5C5C" w:rsidRPr="002E5C5C" w:rsidRDefault="002E5C5C" w:rsidP="002E5C5C">
      <w:pPr>
        <w:numPr>
          <w:ilvl w:val="0"/>
          <w:numId w:val="18"/>
        </w:numPr>
      </w:pPr>
      <w:r w:rsidRPr="002E5C5C">
        <w:t>identifying opportunities for nature-friendly improvements that do not compromise safety or access</w:t>
      </w:r>
    </w:p>
    <w:p w14:paraId="5B36A16F" w14:textId="77777777" w:rsidR="002E5C5C" w:rsidRPr="002E5C5C" w:rsidRDefault="002E5C5C" w:rsidP="002E5C5C">
      <w:pPr>
        <w:numPr>
          <w:ilvl w:val="0"/>
          <w:numId w:val="18"/>
        </w:numPr>
      </w:pPr>
      <w:r w:rsidRPr="002E5C5C">
        <w:t>advising the PC on biodiversity and sustainable planting</w:t>
      </w:r>
    </w:p>
    <w:p w14:paraId="59DC0693" w14:textId="77777777" w:rsidR="002E5C5C" w:rsidRPr="002E5C5C" w:rsidRDefault="002E5C5C" w:rsidP="002E5C5C">
      <w:r w:rsidRPr="002E5C5C">
        <w:t>Where a RAGS activity is likely to affect safety, access, or the work of a contractor, approval must be obtained before proceeding.</w:t>
      </w:r>
    </w:p>
    <w:p w14:paraId="68F51AC7" w14:textId="6F04AD58" w:rsidR="002E5C5C" w:rsidRPr="002E5C5C" w:rsidRDefault="002E5C5C" w:rsidP="002E5C5C"/>
    <w:p w14:paraId="1E113B48" w14:textId="77777777" w:rsidR="002E5C5C" w:rsidRPr="002E5C5C" w:rsidRDefault="002E5C5C" w:rsidP="002E5C5C">
      <w:pPr>
        <w:rPr>
          <w:b/>
          <w:bCs/>
        </w:rPr>
      </w:pPr>
      <w:r w:rsidRPr="002E5C5C">
        <w:rPr>
          <w:b/>
          <w:bCs/>
        </w:rPr>
        <w:t>7. Annual Maintenance Overview by Site</w:t>
      </w:r>
    </w:p>
    <w:p w14:paraId="161BFDB8" w14:textId="77777777" w:rsidR="002E5C5C" w:rsidRPr="002E5C5C" w:rsidRDefault="002E5C5C" w:rsidP="002E5C5C">
      <w:pPr>
        <w:rPr>
          <w:b/>
          <w:bCs/>
        </w:rPr>
      </w:pPr>
      <w:r w:rsidRPr="002E5C5C">
        <w:rPr>
          <w:b/>
          <w:bCs/>
        </w:rPr>
        <w:t>Village Green</w:t>
      </w:r>
    </w:p>
    <w:p w14:paraId="4AE13709" w14:textId="77777777" w:rsidR="002E5C5C" w:rsidRPr="002E5C5C" w:rsidRDefault="002E5C5C" w:rsidP="002E5C5C">
      <w:pPr>
        <w:numPr>
          <w:ilvl w:val="0"/>
          <w:numId w:val="19"/>
        </w:numPr>
      </w:pPr>
      <w:r w:rsidRPr="002E5C5C">
        <w:t>Close-mown grass by contractor according to seasonal schedule</w:t>
      </w:r>
    </w:p>
    <w:p w14:paraId="3D094124" w14:textId="77777777" w:rsidR="002E5C5C" w:rsidRPr="002E5C5C" w:rsidRDefault="002E5C5C" w:rsidP="002E5C5C">
      <w:pPr>
        <w:numPr>
          <w:ilvl w:val="0"/>
          <w:numId w:val="19"/>
        </w:numPr>
      </w:pPr>
      <w:r w:rsidRPr="002E5C5C">
        <w:t>Established trees and hedges retained and monitored for safety</w:t>
      </w:r>
    </w:p>
    <w:p w14:paraId="2714D8FF" w14:textId="0AA06D35" w:rsidR="002E5C5C" w:rsidRPr="002E5C5C" w:rsidRDefault="002E5C5C" w:rsidP="002E5C5C">
      <w:pPr>
        <w:numPr>
          <w:ilvl w:val="0"/>
          <w:numId w:val="19"/>
        </w:numPr>
      </w:pPr>
      <w:r w:rsidRPr="002E5C5C">
        <w:t xml:space="preserve">Flower beds maintained by </w:t>
      </w:r>
      <w:r w:rsidR="00382606">
        <w:t>Flower Group</w:t>
      </w:r>
      <w:r w:rsidRPr="002E5C5C">
        <w:t>; new planting only following PC approval</w:t>
      </w:r>
    </w:p>
    <w:p w14:paraId="65D57D16" w14:textId="77777777" w:rsidR="002E5C5C" w:rsidRPr="002E5C5C" w:rsidRDefault="002E5C5C" w:rsidP="002E5C5C">
      <w:pPr>
        <w:numPr>
          <w:ilvl w:val="0"/>
          <w:numId w:val="19"/>
        </w:numPr>
      </w:pPr>
      <w:r w:rsidRPr="002E5C5C">
        <w:t>Wildlife features allowed provided they do not obstruct mowing, access or play</w:t>
      </w:r>
    </w:p>
    <w:p w14:paraId="4A2C95A6" w14:textId="77777777" w:rsidR="002E5C5C" w:rsidRPr="002E5C5C" w:rsidRDefault="002E5C5C" w:rsidP="002E5C5C">
      <w:pPr>
        <w:rPr>
          <w:b/>
          <w:bCs/>
        </w:rPr>
      </w:pPr>
      <w:proofErr w:type="spellStart"/>
      <w:r w:rsidRPr="002E5C5C">
        <w:rPr>
          <w:b/>
          <w:bCs/>
        </w:rPr>
        <w:t>Lowfields</w:t>
      </w:r>
      <w:proofErr w:type="spellEnd"/>
    </w:p>
    <w:p w14:paraId="2B75E749" w14:textId="77777777" w:rsidR="002E5C5C" w:rsidRPr="002E5C5C" w:rsidRDefault="002E5C5C" w:rsidP="002E5C5C">
      <w:pPr>
        <w:numPr>
          <w:ilvl w:val="0"/>
          <w:numId w:val="20"/>
        </w:numPr>
      </w:pPr>
      <w:r w:rsidRPr="002E5C5C">
        <w:t>Close-mown grass to sports-field standard by contractor</w:t>
      </w:r>
    </w:p>
    <w:p w14:paraId="65369729" w14:textId="77777777" w:rsidR="002E5C5C" w:rsidRPr="002E5C5C" w:rsidRDefault="002E5C5C" w:rsidP="002E5C5C">
      <w:pPr>
        <w:numPr>
          <w:ilvl w:val="0"/>
          <w:numId w:val="20"/>
        </w:numPr>
      </w:pPr>
      <w:r w:rsidRPr="002E5C5C">
        <w:t>Hedgerows and boundary vegetation — visual monitoring by RAGS; pruning only with PC approval due to proximity to farmland and access routes</w:t>
      </w:r>
    </w:p>
    <w:p w14:paraId="7A51F035" w14:textId="77777777" w:rsidR="002E5C5C" w:rsidRPr="002E5C5C" w:rsidRDefault="002E5C5C" w:rsidP="002E5C5C">
      <w:pPr>
        <w:numPr>
          <w:ilvl w:val="0"/>
          <w:numId w:val="20"/>
        </w:numPr>
      </w:pPr>
      <w:r w:rsidRPr="002E5C5C">
        <w:t>Planting proposals considered on a case-by-case basis</w:t>
      </w:r>
    </w:p>
    <w:p w14:paraId="34792C2C" w14:textId="77777777" w:rsidR="002E5C5C" w:rsidRPr="002E5C5C" w:rsidRDefault="002E5C5C" w:rsidP="002E5C5C">
      <w:pPr>
        <w:rPr>
          <w:b/>
          <w:bCs/>
        </w:rPr>
      </w:pPr>
      <w:proofErr w:type="spellStart"/>
      <w:r w:rsidRPr="002E5C5C">
        <w:rPr>
          <w:b/>
          <w:bCs/>
        </w:rPr>
        <w:t>Adamstyles</w:t>
      </w:r>
      <w:proofErr w:type="spellEnd"/>
      <w:r w:rsidRPr="002E5C5C">
        <w:rPr>
          <w:b/>
          <w:bCs/>
        </w:rPr>
        <w:t xml:space="preserve"> Play Area</w:t>
      </w:r>
    </w:p>
    <w:p w14:paraId="27A064D5" w14:textId="77777777" w:rsidR="002E5C5C" w:rsidRPr="002E5C5C" w:rsidRDefault="002E5C5C" w:rsidP="002E5C5C">
      <w:pPr>
        <w:numPr>
          <w:ilvl w:val="0"/>
          <w:numId w:val="21"/>
        </w:numPr>
      </w:pPr>
      <w:r w:rsidRPr="002E5C5C">
        <w:t xml:space="preserve">Formal play </w:t>
      </w:r>
      <w:proofErr w:type="gramStart"/>
      <w:r w:rsidRPr="002E5C5C">
        <w:t>space;</w:t>
      </w:r>
      <w:proofErr w:type="gramEnd"/>
      <w:r w:rsidRPr="002E5C5C">
        <w:t xml:space="preserve"> safety remains priority</w:t>
      </w:r>
    </w:p>
    <w:p w14:paraId="4F4918D8" w14:textId="0F9B0A7D" w:rsidR="002E5C5C" w:rsidRPr="002E5C5C" w:rsidRDefault="002E5C5C" w:rsidP="002E5C5C">
      <w:pPr>
        <w:numPr>
          <w:ilvl w:val="0"/>
          <w:numId w:val="21"/>
        </w:numPr>
      </w:pPr>
      <w:r w:rsidRPr="002E5C5C">
        <w:t xml:space="preserve">New planting adjacent to boundaries or outside equipment zones </w:t>
      </w:r>
      <w:r w:rsidR="00E922AB" w:rsidRPr="002E5C5C">
        <w:t>considered on a case-by-case basis</w:t>
      </w:r>
      <w:r w:rsidRPr="002E5C5C">
        <w:t>, subject to approval and agreed maintenance plan</w:t>
      </w:r>
    </w:p>
    <w:p w14:paraId="424AEBAA" w14:textId="77777777" w:rsidR="002E5C5C" w:rsidRPr="002E5C5C" w:rsidRDefault="002E5C5C" w:rsidP="002E5C5C">
      <w:pPr>
        <w:numPr>
          <w:ilvl w:val="0"/>
          <w:numId w:val="21"/>
        </w:numPr>
      </w:pPr>
      <w:r w:rsidRPr="002E5C5C">
        <w:t>No planting that reduces visibility of play equipment or supervision</w:t>
      </w:r>
    </w:p>
    <w:p w14:paraId="4F3FA063" w14:textId="14029B2E" w:rsidR="002E5C5C" w:rsidRPr="002E5C5C" w:rsidRDefault="002E5C5C" w:rsidP="002E5C5C"/>
    <w:p w14:paraId="56F8E8AE" w14:textId="77777777" w:rsidR="002E5C5C" w:rsidRPr="002E5C5C" w:rsidRDefault="002E5C5C" w:rsidP="002E5C5C">
      <w:pPr>
        <w:rPr>
          <w:b/>
          <w:bCs/>
        </w:rPr>
      </w:pPr>
      <w:r w:rsidRPr="002E5C5C">
        <w:rPr>
          <w:b/>
          <w:bCs/>
        </w:rPr>
        <w:t>8. Approval Process for New Planting or Biodiversity Projects</w:t>
      </w:r>
    </w:p>
    <w:p w14:paraId="26033893" w14:textId="77777777" w:rsidR="002E5C5C" w:rsidRPr="002E5C5C" w:rsidRDefault="002E5C5C" w:rsidP="002E5C5C">
      <w:r w:rsidRPr="002E5C5C">
        <w:t>To prevent future cost burdens on the Parish Council, all proposals must include:</w:t>
      </w:r>
    </w:p>
    <w:p w14:paraId="649E1F50" w14:textId="77777777" w:rsidR="002E5C5C" w:rsidRPr="002E5C5C" w:rsidRDefault="002E5C5C" w:rsidP="002E5C5C">
      <w:pPr>
        <w:numPr>
          <w:ilvl w:val="0"/>
          <w:numId w:val="22"/>
        </w:numPr>
      </w:pPr>
      <w:r w:rsidRPr="002E5C5C">
        <w:rPr>
          <w:b/>
          <w:bCs/>
        </w:rPr>
        <w:t>Purpose</w:t>
      </w:r>
      <w:r w:rsidRPr="002E5C5C">
        <w:t xml:space="preserve"> (e.g., pollinator planting, bird habitat, shade, visual enhancement)</w:t>
      </w:r>
    </w:p>
    <w:p w14:paraId="21243DF2" w14:textId="77777777" w:rsidR="002E5C5C" w:rsidRPr="002E5C5C" w:rsidRDefault="002E5C5C" w:rsidP="002E5C5C">
      <w:pPr>
        <w:numPr>
          <w:ilvl w:val="0"/>
          <w:numId w:val="22"/>
        </w:numPr>
      </w:pPr>
      <w:r w:rsidRPr="002E5C5C">
        <w:rPr>
          <w:b/>
          <w:bCs/>
        </w:rPr>
        <w:t>Location</w:t>
      </w:r>
      <w:r w:rsidRPr="002E5C5C">
        <w:t xml:space="preserve"> (with sketch or map if appropriate)</w:t>
      </w:r>
    </w:p>
    <w:p w14:paraId="06692663" w14:textId="77777777" w:rsidR="002E5C5C" w:rsidRPr="002E5C5C" w:rsidRDefault="002E5C5C" w:rsidP="002E5C5C">
      <w:pPr>
        <w:numPr>
          <w:ilvl w:val="0"/>
          <w:numId w:val="22"/>
        </w:numPr>
      </w:pPr>
      <w:r w:rsidRPr="002E5C5C">
        <w:rPr>
          <w:b/>
          <w:bCs/>
        </w:rPr>
        <w:t>Species list</w:t>
      </w:r>
    </w:p>
    <w:p w14:paraId="0AF263A8" w14:textId="77777777" w:rsidR="002E5C5C" w:rsidRPr="002E5C5C" w:rsidRDefault="002E5C5C" w:rsidP="002E5C5C">
      <w:pPr>
        <w:numPr>
          <w:ilvl w:val="0"/>
          <w:numId w:val="22"/>
        </w:numPr>
      </w:pPr>
      <w:r w:rsidRPr="002E5C5C">
        <w:rPr>
          <w:b/>
          <w:bCs/>
        </w:rPr>
        <w:t>Establishment plan</w:t>
      </w:r>
      <w:r w:rsidRPr="002E5C5C">
        <w:t xml:space="preserve"> (watering, mulching, protection)</w:t>
      </w:r>
    </w:p>
    <w:p w14:paraId="0FE5E6A5" w14:textId="77777777" w:rsidR="002E5C5C" w:rsidRPr="002E5C5C" w:rsidRDefault="002E5C5C" w:rsidP="002E5C5C">
      <w:pPr>
        <w:numPr>
          <w:ilvl w:val="0"/>
          <w:numId w:val="22"/>
        </w:numPr>
      </w:pPr>
      <w:r w:rsidRPr="002E5C5C">
        <w:rPr>
          <w:b/>
          <w:bCs/>
        </w:rPr>
        <w:t>Long-term maintenance plan</w:t>
      </w:r>
    </w:p>
    <w:p w14:paraId="01CE0DC7" w14:textId="77777777" w:rsidR="002E5C5C" w:rsidRPr="002E5C5C" w:rsidRDefault="002E5C5C" w:rsidP="002E5C5C">
      <w:pPr>
        <w:numPr>
          <w:ilvl w:val="0"/>
          <w:numId w:val="22"/>
        </w:numPr>
      </w:pPr>
      <w:r w:rsidRPr="002E5C5C">
        <w:rPr>
          <w:b/>
          <w:bCs/>
        </w:rPr>
        <w:lastRenderedPageBreak/>
        <w:t>Who will carry out ongoing care</w:t>
      </w:r>
    </w:p>
    <w:p w14:paraId="58F349DB" w14:textId="77777777" w:rsidR="002E5C5C" w:rsidRPr="002E5C5C" w:rsidRDefault="002E5C5C" w:rsidP="002E5C5C">
      <w:pPr>
        <w:numPr>
          <w:ilvl w:val="1"/>
          <w:numId w:val="22"/>
        </w:numPr>
      </w:pPr>
      <w:r w:rsidRPr="002E5C5C">
        <w:t>e.g., RAGS for first 2–3 years of establishment</w:t>
      </w:r>
    </w:p>
    <w:p w14:paraId="08654A1B" w14:textId="77777777" w:rsidR="002E5C5C" w:rsidRPr="002E5C5C" w:rsidRDefault="002E5C5C" w:rsidP="002E5C5C">
      <w:pPr>
        <w:numPr>
          <w:ilvl w:val="1"/>
          <w:numId w:val="22"/>
        </w:numPr>
      </w:pPr>
      <w:r w:rsidRPr="002E5C5C">
        <w:t>then PC/contractors if agreed</w:t>
      </w:r>
    </w:p>
    <w:p w14:paraId="30D8955F" w14:textId="77777777" w:rsidR="002E5C5C" w:rsidRPr="002E5C5C" w:rsidRDefault="002E5C5C" w:rsidP="002E5C5C">
      <w:pPr>
        <w:numPr>
          <w:ilvl w:val="0"/>
          <w:numId w:val="22"/>
        </w:numPr>
      </w:pPr>
      <w:r w:rsidRPr="002E5C5C">
        <w:rPr>
          <w:b/>
          <w:bCs/>
        </w:rPr>
        <w:t>Expected cost to PC</w:t>
      </w:r>
    </w:p>
    <w:p w14:paraId="7FE733C0" w14:textId="77777777" w:rsidR="002E5C5C" w:rsidRPr="002E5C5C" w:rsidRDefault="002E5C5C" w:rsidP="002E5C5C">
      <w:pPr>
        <w:numPr>
          <w:ilvl w:val="1"/>
          <w:numId w:val="22"/>
        </w:numPr>
      </w:pPr>
      <w:r w:rsidRPr="002E5C5C">
        <w:t>including future years (not just purchase)</w:t>
      </w:r>
    </w:p>
    <w:p w14:paraId="63B94F93" w14:textId="77777777" w:rsidR="002E5C5C" w:rsidRPr="002E5C5C" w:rsidRDefault="002E5C5C" w:rsidP="002E5C5C">
      <w:r w:rsidRPr="002E5C5C">
        <w:t>The PC will approve, modify or decline proposals based on:</w:t>
      </w:r>
    </w:p>
    <w:p w14:paraId="572E99EF" w14:textId="77777777" w:rsidR="002E5C5C" w:rsidRPr="002E5C5C" w:rsidRDefault="002E5C5C" w:rsidP="002E5C5C">
      <w:pPr>
        <w:numPr>
          <w:ilvl w:val="0"/>
          <w:numId w:val="23"/>
        </w:numPr>
      </w:pPr>
      <w:r w:rsidRPr="002E5C5C">
        <w:t>safety</w:t>
      </w:r>
    </w:p>
    <w:p w14:paraId="31D4565E" w14:textId="77777777" w:rsidR="002E5C5C" w:rsidRPr="002E5C5C" w:rsidRDefault="002E5C5C" w:rsidP="002E5C5C">
      <w:pPr>
        <w:numPr>
          <w:ilvl w:val="0"/>
          <w:numId w:val="23"/>
        </w:numPr>
      </w:pPr>
      <w:r w:rsidRPr="002E5C5C">
        <w:t>maintenance/future workload</w:t>
      </w:r>
    </w:p>
    <w:p w14:paraId="3A02273F" w14:textId="77777777" w:rsidR="002E5C5C" w:rsidRPr="002E5C5C" w:rsidRDefault="002E5C5C" w:rsidP="002E5C5C">
      <w:pPr>
        <w:numPr>
          <w:ilvl w:val="0"/>
          <w:numId w:val="23"/>
        </w:numPr>
      </w:pPr>
      <w:r w:rsidRPr="002E5C5C">
        <w:t>environmental benefit</w:t>
      </w:r>
    </w:p>
    <w:p w14:paraId="7FA86038" w14:textId="77777777" w:rsidR="002E5C5C" w:rsidRPr="002E5C5C" w:rsidRDefault="002E5C5C" w:rsidP="002E5C5C">
      <w:pPr>
        <w:numPr>
          <w:ilvl w:val="0"/>
          <w:numId w:val="23"/>
        </w:numPr>
      </w:pPr>
      <w:r w:rsidRPr="002E5C5C">
        <w:t>budget constraints</w:t>
      </w:r>
    </w:p>
    <w:p w14:paraId="7980375B" w14:textId="77777777" w:rsidR="002E5C5C" w:rsidRPr="002E5C5C" w:rsidRDefault="002E5C5C" w:rsidP="002E5C5C">
      <w:pPr>
        <w:numPr>
          <w:ilvl w:val="0"/>
          <w:numId w:val="23"/>
        </w:numPr>
      </w:pPr>
      <w:r w:rsidRPr="002E5C5C">
        <w:t>compatibility with recreational use</w:t>
      </w:r>
    </w:p>
    <w:p w14:paraId="46D8975E" w14:textId="158E95F0" w:rsidR="002E5C5C" w:rsidRPr="002E5C5C" w:rsidRDefault="002E5C5C" w:rsidP="002E5C5C"/>
    <w:p w14:paraId="7E33CDFB" w14:textId="77777777" w:rsidR="002E5C5C" w:rsidRPr="002E5C5C" w:rsidRDefault="002E5C5C" w:rsidP="002E5C5C">
      <w:pPr>
        <w:rPr>
          <w:b/>
          <w:bCs/>
        </w:rPr>
      </w:pPr>
      <w:r w:rsidRPr="002E5C5C">
        <w:rPr>
          <w:b/>
          <w:bCs/>
        </w:rPr>
        <w:t>9. Risk Management &amp; Insurance</w:t>
      </w:r>
    </w:p>
    <w:p w14:paraId="24721869" w14:textId="77777777" w:rsidR="002E5C5C" w:rsidRPr="002E5C5C" w:rsidRDefault="002E5C5C" w:rsidP="002E5C5C">
      <w:r w:rsidRPr="002E5C5C">
        <w:t>All volunteer activities must comply with:</w:t>
      </w:r>
    </w:p>
    <w:p w14:paraId="481F424B" w14:textId="77777777" w:rsidR="002E5C5C" w:rsidRPr="002E5C5C" w:rsidRDefault="002E5C5C" w:rsidP="002E5C5C">
      <w:pPr>
        <w:numPr>
          <w:ilvl w:val="0"/>
          <w:numId w:val="24"/>
        </w:numPr>
      </w:pPr>
      <w:r w:rsidRPr="002E5C5C">
        <w:t>Barrowby Parish Council Volunteer Policy</w:t>
      </w:r>
    </w:p>
    <w:p w14:paraId="723F2264" w14:textId="77777777" w:rsidR="002E5C5C" w:rsidRPr="002E5C5C" w:rsidRDefault="002E5C5C" w:rsidP="002E5C5C">
      <w:pPr>
        <w:numPr>
          <w:ilvl w:val="0"/>
          <w:numId w:val="24"/>
        </w:numPr>
      </w:pPr>
      <w:r w:rsidRPr="002E5C5C">
        <w:t>Site-specific risk assessments</w:t>
      </w:r>
    </w:p>
    <w:p w14:paraId="7B174CC9" w14:textId="77777777" w:rsidR="002E5C5C" w:rsidRPr="002E5C5C" w:rsidRDefault="002E5C5C" w:rsidP="002E5C5C">
      <w:pPr>
        <w:numPr>
          <w:ilvl w:val="0"/>
          <w:numId w:val="24"/>
        </w:numPr>
      </w:pPr>
      <w:r w:rsidRPr="002E5C5C">
        <w:t>Health &amp; safety briefings delivered by the RAGS Lead Volunteer</w:t>
      </w:r>
    </w:p>
    <w:p w14:paraId="47E9C1F7" w14:textId="77777777" w:rsidR="002E5C5C" w:rsidRPr="002E5C5C" w:rsidRDefault="002E5C5C" w:rsidP="002E5C5C">
      <w:r w:rsidRPr="002E5C5C">
        <w:t>Volunteers must not:</w:t>
      </w:r>
    </w:p>
    <w:p w14:paraId="6DC2FFD0" w14:textId="25D8F584" w:rsidR="002E5C5C" w:rsidRPr="002E5C5C" w:rsidRDefault="00BA4072" w:rsidP="002E5C5C">
      <w:pPr>
        <w:numPr>
          <w:ilvl w:val="0"/>
          <w:numId w:val="25"/>
        </w:numPr>
      </w:pPr>
      <w:r w:rsidRPr="00BA4072">
        <w:t xml:space="preserve">work at height unless they are a named authorised volunteer and the activity has been explicitly approved in advance by the Lead Volunteer, completed as a two-person task, and carried out in accordance with the relevant Working at Height </w:t>
      </w:r>
      <w:r w:rsidR="00C26A6B">
        <w:t>R</w:t>
      </w:r>
      <w:r w:rsidRPr="00BA4072">
        <w:t xml:space="preserve">isk </w:t>
      </w:r>
      <w:r w:rsidR="00C26A6B">
        <w:t>A</w:t>
      </w:r>
      <w:r w:rsidRPr="00BA4072">
        <w:t>ssessment for that task</w:t>
      </w:r>
    </w:p>
    <w:p w14:paraId="6CDCBBA8" w14:textId="77777777" w:rsidR="002E5C5C" w:rsidRPr="002E5C5C" w:rsidRDefault="002E5C5C" w:rsidP="002E5C5C">
      <w:pPr>
        <w:numPr>
          <w:ilvl w:val="0"/>
          <w:numId w:val="25"/>
        </w:numPr>
      </w:pPr>
      <w:r w:rsidRPr="002E5C5C">
        <w:t>operate power tools unless formally authorised and risk-assessed</w:t>
      </w:r>
    </w:p>
    <w:p w14:paraId="6B1807DA" w14:textId="77777777" w:rsidR="002E5C5C" w:rsidRPr="002E5C5C" w:rsidRDefault="002E5C5C" w:rsidP="002E5C5C">
      <w:pPr>
        <w:numPr>
          <w:ilvl w:val="0"/>
          <w:numId w:val="25"/>
        </w:numPr>
      </w:pPr>
      <w:r w:rsidRPr="002E5C5C">
        <w:t>undertake work beyond their competency or physical ability</w:t>
      </w:r>
    </w:p>
    <w:p w14:paraId="13F21EB9" w14:textId="77777777" w:rsidR="002E5C5C" w:rsidRPr="002E5C5C" w:rsidRDefault="002E5C5C" w:rsidP="002E5C5C">
      <w:pPr>
        <w:numPr>
          <w:ilvl w:val="0"/>
          <w:numId w:val="25"/>
        </w:numPr>
      </w:pPr>
      <w:r w:rsidRPr="002E5C5C">
        <w:t>work alone where avoidable</w:t>
      </w:r>
    </w:p>
    <w:p w14:paraId="4080CE90" w14:textId="77777777" w:rsidR="00315EE3" w:rsidRDefault="00315EE3" w:rsidP="002E5C5C">
      <w:pPr>
        <w:rPr>
          <w:b/>
          <w:bCs/>
        </w:rPr>
      </w:pPr>
      <w:r w:rsidRPr="00315EE3">
        <w:rPr>
          <w:b/>
          <w:bCs/>
        </w:rPr>
        <w:t>First Aid provision:</w:t>
      </w:r>
    </w:p>
    <w:p w14:paraId="4A9161AB" w14:textId="28814CEB" w:rsidR="002E5C5C" w:rsidRPr="00315EE3" w:rsidRDefault="00315EE3" w:rsidP="002E5C5C">
      <w:r w:rsidRPr="00315EE3">
        <w:t>BPC will provide a first aid kit at practical activities where practicable. Basic first aid may be administered by a volunteer who is not formally first-aid trained, where the injured person consents. Volunteers may choose either to receive basic first aid from another volunteer or to manage their own first aid if preferred.</w:t>
      </w:r>
    </w:p>
    <w:p w14:paraId="465CBB61" w14:textId="77777777" w:rsidR="002E5C5C" w:rsidRPr="002E5C5C" w:rsidRDefault="002E5C5C" w:rsidP="002E5C5C">
      <w:pPr>
        <w:rPr>
          <w:b/>
          <w:bCs/>
        </w:rPr>
      </w:pPr>
      <w:r w:rsidRPr="002E5C5C">
        <w:rPr>
          <w:b/>
          <w:bCs/>
        </w:rPr>
        <w:t>10. Communication</w:t>
      </w:r>
    </w:p>
    <w:p w14:paraId="6E8D6568" w14:textId="77777777" w:rsidR="002E5C5C" w:rsidRPr="002E5C5C" w:rsidRDefault="002E5C5C" w:rsidP="002E5C5C">
      <w:pPr>
        <w:numPr>
          <w:ilvl w:val="0"/>
          <w:numId w:val="26"/>
        </w:numPr>
      </w:pPr>
      <w:r w:rsidRPr="002E5C5C">
        <w:t>RAGS communicates with the Parish Council via the Parish Clerk and Lead Volunteer.</w:t>
      </w:r>
    </w:p>
    <w:p w14:paraId="41783992" w14:textId="77777777" w:rsidR="002E5C5C" w:rsidRDefault="002E5C5C" w:rsidP="002E5C5C">
      <w:pPr>
        <w:numPr>
          <w:ilvl w:val="0"/>
          <w:numId w:val="26"/>
        </w:numPr>
      </w:pPr>
      <w:r w:rsidRPr="002E5C5C">
        <w:t>Routine matters can be handled informally; decisions requiring approval must be documented.</w:t>
      </w:r>
    </w:p>
    <w:p w14:paraId="50744A4E" w14:textId="5645C78A" w:rsidR="002E5C5C" w:rsidRDefault="00D233D0" w:rsidP="002E5C5C">
      <w:pPr>
        <w:numPr>
          <w:ilvl w:val="0"/>
          <w:numId w:val="26"/>
        </w:numPr>
      </w:pPr>
      <w:r w:rsidRPr="00D233D0">
        <w:lastRenderedPageBreak/>
        <w:t>The Parish Council will invite RAGS to be represented at meetings of the Buildings and Assets Committee so that ongoing work and future proposals can be discussed collaboratively.</w:t>
      </w:r>
    </w:p>
    <w:p w14:paraId="0F0A602F" w14:textId="77777777" w:rsidR="008738D7" w:rsidRPr="002E5C5C" w:rsidRDefault="008738D7" w:rsidP="008738D7"/>
    <w:p w14:paraId="18536A3B" w14:textId="77777777" w:rsidR="002E5C5C" w:rsidRPr="002E5C5C" w:rsidRDefault="002E5C5C" w:rsidP="002E5C5C">
      <w:pPr>
        <w:rPr>
          <w:b/>
          <w:bCs/>
        </w:rPr>
      </w:pPr>
      <w:r w:rsidRPr="002E5C5C">
        <w:rPr>
          <w:b/>
          <w:bCs/>
        </w:rPr>
        <w:t>11. Monitoring and Review</w:t>
      </w:r>
    </w:p>
    <w:p w14:paraId="531F0F62" w14:textId="77777777" w:rsidR="002E5C5C" w:rsidRPr="002E5C5C" w:rsidRDefault="002E5C5C" w:rsidP="002E5C5C">
      <w:r w:rsidRPr="002E5C5C">
        <w:t>This plan will be reviewed:</w:t>
      </w:r>
    </w:p>
    <w:p w14:paraId="699DF40C" w14:textId="77777777" w:rsidR="002E5C5C" w:rsidRPr="002E5C5C" w:rsidRDefault="002E5C5C" w:rsidP="002E5C5C">
      <w:pPr>
        <w:numPr>
          <w:ilvl w:val="0"/>
          <w:numId w:val="27"/>
        </w:numPr>
      </w:pPr>
      <w:r w:rsidRPr="002E5C5C">
        <w:t>annually by the Parish Council and RAGS Lead Volunteer, or</w:t>
      </w:r>
    </w:p>
    <w:p w14:paraId="6BA85B34" w14:textId="77777777" w:rsidR="002E5C5C" w:rsidRPr="002E5C5C" w:rsidRDefault="002E5C5C" w:rsidP="002E5C5C">
      <w:pPr>
        <w:numPr>
          <w:ilvl w:val="0"/>
          <w:numId w:val="27"/>
        </w:numPr>
      </w:pPr>
      <w:r w:rsidRPr="002E5C5C">
        <w:t>sooner if circumstances change (e.g., new green space acquired, major planting project approved)</w:t>
      </w:r>
    </w:p>
    <w:p w14:paraId="34BFDAD8" w14:textId="77777777" w:rsidR="002E5C5C" w:rsidRPr="002E5C5C" w:rsidRDefault="002E5C5C" w:rsidP="002E5C5C">
      <w:r w:rsidRPr="002E5C5C">
        <w:t>The review will consider:</w:t>
      </w:r>
    </w:p>
    <w:p w14:paraId="3F3B5B2C" w14:textId="77777777" w:rsidR="002E5C5C" w:rsidRPr="002E5C5C" w:rsidRDefault="002E5C5C" w:rsidP="002E5C5C">
      <w:pPr>
        <w:numPr>
          <w:ilvl w:val="0"/>
          <w:numId w:val="28"/>
        </w:numPr>
      </w:pPr>
      <w:r w:rsidRPr="002E5C5C">
        <w:t>ecological benefits achieved</w:t>
      </w:r>
    </w:p>
    <w:p w14:paraId="6325847E" w14:textId="77777777" w:rsidR="002E5C5C" w:rsidRPr="002E5C5C" w:rsidRDefault="002E5C5C" w:rsidP="002E5C5C">
      <w:pPr>
        <w:numPr>
          <w:ilvl w:val="0"/>
          <w:numId w:val="28"/>
        </w:numPr>
      </w:pPr>
      <w:r w:rsidRPr="002E5C5C">
        <w:t>volunteer capacity</w:t>
      </w:r>
    </w:p>
    <w:p w14:paraId="3158C9FD" w14:textId="77777777" w:rsidR="002E5C5C" w:rsidRPr="002E5C5C" w:rsidRDefault="002E5C5C" w:rsidP="002E5C5C">
      <w:pPr>
        <w:numPr>
          <w:ilvl w:val="0"/>
          <w:numId w:val="28"/>
        </w:numPr>
      </w:pPr>
      <w:r w:rsidRPr="002E5C5C">
        <w:t>financial and maintenance implications</w:t>
      </w:r>
    </w:p>
    <w:p w14:paraId="3649BE2F" w14:textId="77777777" w:rsidR="002E5C5C" w:rsidRPr="002E5C5C" w:rsidRDefault="002E5C5C" w:rsidP="002E5C5C">
      <w:pPr>
        <w:numPr>
          <w:ilvl w:val="0"/>
          <w:numId w:val="28"/>
        </w:numPr>
      </w:pPr>
      <w:r w:rsidRPr="002E5C5C">
        <w:t>community feedback</w:t>
      </w:r>
    </w:p>
    <w:p w14:paraId="4611F1A8" w14:textId="26811BAB" w:rsidR="002E5C5C" w:rsidRPr="002E5C5C" w:rsidRDefault="002E5C5C" w:rsidP="002E5C5C"/>
    <w:p w14:paraId="3970990B" w14:textId="77777777" w:rsidR="002E5C5C" w:rsidRPr="002E5C5C" w:rsidRDefault="002E5C5C" w:rsidP="002E5C5C">
      <w:pPr>
        <w:rPr>
          <w:b/>
          <w:bCs/>
        </w:rPr>
      </w:pPr>
      <w:r w:rsidRPr="002E5C5C">
        <w:rPr>
          <w:b/>
          <w:bCs/>
        </w:rPr>
        <w:t>12. Summary</w:t>
      </w:r>
    </w:p>
    <w:p w14:paraId="2FABFAC3" w14:textId="77777777" w:rsidR="002E5C5C" w:rsidRPr="002E5C5C" w:rsidRDefault="002E5C5C" w:rsidP="002E5C5C">
      <w:r w:rsidRPr="002E5C5C">
        <w:t>Barrowby Parish Council and RAGS share the same objective — to help the parish’s green spaces flourish for people and wildlife. This plan ensures that:</w:t>
      </w:r>
    </w:p>
    <w:p w14:paraId="73BFD46B" w14:textId="77777777" w:rsidR="002E5C5C" w:rsidRPr="002E5C5C" w:rsidRDefault="002E5C5C" w:rsidP="002E5C5C">
      <w:pPr>
        <w:numPr>
          <w:ilvl w:val="0"/>
          <w:numId w:val="29"/>
        </w:numPr>
      </w:pPr>
      <w:r w:rsidRPr="002E5C5C">
        <w:t>volunteers are supported and valued,</w:t>
      </w:r>
    </w:p>
    <w:p w14:paraId="2144F4F3" w14:textId="77777777" w:rsidR="002E5C5C" w:rsidRPr="002E5C5C" w:rsidRDefault="002E5C5C" w:rsidP="002E5C5C">
      <w:pPr>
        <w:numPr>
          <w:ilvl w:val="0"/>
          <w:numId w:val="29"/>
        </w:numPr>
      </w:pPr>
      <w:r w:rsidRPr="002E5C5C">
        <w:t>enhancements match the village’s ambitions,</w:t>
      </w:r>
    </w:p>
    <w:p w14:paraId="6D75CD4A" w14:textId="77777777" w:rsidR="002E5C5C" w:rsidRPr="002E5C5C" w:rsidRDefault="002E5C5C" w:rsidP="002E5C5C">
      <w:pPr>
        <w:numPr>
          <w:ilvl w:val="0"/>
          <w:numId w:val="29"/>
        </w:numPr>
      </w:pPr>
      <w:r w:rsidRPr="002E5C5C">
        <w:t>biodiversity grows without creating unsustainable burdens.</w:t>
      </w:r>
    </w:p>
    <w:p w14:paraId="5B5186DE" w14:textId="77777777" w:rsidR="002E5C5C" w:rsidRPr="002E5C5C" w:rsidRDefault="002E5C5C" w:rsidP="002E5C5C">
      <w:r w:rsidRPr="002E5C5C">
        <w:t>By working collaboratively and making informed decisions together, Barrowby’s green spaces will continue to thrive today and for future generations.</w:t>
      </w:r>
    </w:p>
    <w:p w14:paraId="68001436" w14:textId="77777777" w:rsidR="00566FF4" w:rsidRPr="002E5C5C" w:rsidRDefault="00566FF4" w:rsidP="002E5C5C"/>
    <w:sectPr w:rsidR="00566FF4" w:rsidRPr="002E5C5C" w:rsidSect="009263AA">
      <w:headerReference w:type="default" r:id="rId10"/>
      <w:footerReference w:type="default" r:id="rId11"/>
      <w:headerReference w:type="first" r:id="rId12"/>
      <w:pgSz w:w="11906" w:h="16838"/>
      <w:pgMar w:top="127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4AD6" w14:textId="77777777" w:rsidR="00BC34DC" w:rsidRDefault="00BC34DC" w:rsidP="00ED4415">
      <w:pPr>
        <w:spacing w:after="0" w:line="240" w:lineRule="auto"/>
      </w:pPr>
      <w:r>
        <w:separator/>
      </w:r>
    </w:p>
  </w:endnote>
  <w:endnote w:type="continuationSeparator" w:id="0">
    <w:p w14:paraId="40CEE663" w14:textId="77777777" w:rsidR="00BC34DC" w:rsidRDefault="00BC34DC" w:rsidP="00ED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261343"/>
      <w:docPartObj>
        <w:docPartGallery w:val="Page Numbers (Bottom of Page)"/>
        <w:docPartUnique/>
      </w:docPartObj>
    </w:sdtPr>
    <w:sdtEndPr/>
    <w:sdtContent>
      <w:p w14:paraId="540729F2" w14:textId="6FC5BEE0" w:rsidR="009263AA" w:rsidRDefault="009263A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11985D" w14:textId="77777777" w:rsidR="003F3560" w:rsidRDefault="003F3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E3A4B" w14:textId="77777777" w:rsidR="00BC34DC" w:rsidRDefault="00BC34DC" w:rsidP="00ED4415">
      <w:pPr>
        <w:spacing w:after="0" w:line="240" w:lineRule="auto"/>
      </w:pPr>
      <w:r>
        <w:separator/>
      </w:r>
    </w:p>
  </w:footnote>
  <w:footnote w:type="continuationSeparator" w:id="0">
    <w:p w14:paraId="681ECBB7" w14:textId="77777777" w:rsidR="00BC34DC" w:rsidRDefault="00BC34DC" w:rsidP="00ED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EE3C" w14:textId="77777777" w:rsidR="009A2D2D" w:rsidRDefault="009A2D2D" w:rsidP="009A2D2D">
    <w:pPr>
      <w:tabs>
        <w:tab w:val="center" w:pos="4513"/>
        <w:tab w:val="right" w:pos="9026"/>
      </w:tabs>
      <w:spacing w:after="0"/>
      <w:jc w:val="center"/>
      <w:rPr>
        <w:rFonts w:ascii="Lucida Bright" w:hAnsi="Lucida Bright"/>
        <w:color w:val="00206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76BF" w14:textId="77777777" w:rsidR="009263AA" w:rsidRDefault="009263AA" w:rsidP="009263AA">
    <w:pPr>
      <w:tabs>
        <w:tab w:val="center" w:pos="4513"/>
        <w:tab w:val="right" w:pos="9026"/>
      </w:tabs>
      <w:spacing w:after="0"/>
      <w:jc w:val="center"/>
      <w:rPr>
        <w:rFonts w:ascii="Lucida Bright" w:hAnsi="Lucida Bright"/>
        <w:color w:val="002060"/>
        <w:sz w:val="20"/>
        <w:szCs w:val="20"/>
      </w:rPr>
    </w:pPr>
    <w:r w:rsidRPr="00570BF5">
      <w:rPr>
        <w:rFonts w:ascii="Lucida Bright" w:hAnsi="Lucida Bright"/>
        <w:b/>
        <w:color w:val="002060"/>
        <w:sz w:val="44"/>
        <w:szCs w:val="44"/>
      </w:rPr>
      <w:t>BARROWBY PARISH COUNCIL</w:t>
    </w:r>
    <w:r w:rsidRPr="009A2D2D">
      <w:rPr>
        <w:rFonts w:ascii="Lucida Bright" w:hAnsi="Lucida Bright"/>
        <w:color w:val="002060"/>
        <w:sz w:val="20"/>
        <w:szCs w:val="20"/>
      </w:rPr>
      <w:t xml:space="preserve"> </w:t>
    </w:r>
    <w:r>
      <w:rPr>
        <w:rFonts w:ascii="Lucida Bright" w:hAnsi="Lucida Bright"/>
        <w:color w:val="002060"/>
        <w:sz w:val="20"/>
        <w:szCs w:val="20"/>
      </w:rPr>
      <w:t xml:space="preserve">               </w:t>
    </w:r>
  </w:p>
  <w:p w14:paraId="5575726C" w14:textId="77777777" w:rsidR="009263AA" w:rsidRPr="00E40FD6" w:rsidRDefault="009263AA" w:rsidP="009263AA">
    <w:pPr>
      <w:tabs>
        <w:tab w:val="center" w:pos="4513"/>
        <w:tab w:val="right" w:pos="9026"/>
      </w:tabs>
      <w:spacing w:after="0"/>
      <w:jc w:val="center"/>
      <w:rPr>
        <w:color w:val="002060"/>
      </w:rPr>
    </w:pPr>
    <w:r w:rsidRPr="00E40FD6">
      <w:rPr>
        <w:color w:val="002060"/>
      </w:rPr>
      <w:t xml:space="preserve">Tel: 07710 087124 Email: </w:t>
    </w:r>
    <w:hyperlink r:id="rId1" w:history="1">
      <w:r w:rsidRPr="00E40FD6">
        <w:rPr>
          <w:rStyle w:val="Hyperlink"/>
        </w:rPr>
        <w:t>clerk@barrowbyparishcouncil.gov.uk</w:t>
      </w:r>
    </w:hyperlink>
  </w:p>
  <w:p w14:paraId="0D52C886" w14:textId="77777777" w:rsidR="003F3560" w:rsidRDefault="003F3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276"/>
    <w:multiLevelType w:val="multilevel"/>
    <w:tmpl w:val="DF24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C29B7"/>
    <w:multiLevelType w:val="multilevel"/>
    <w:tmpl w:val="19A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B0CA9"/>
    <w:multiLevelType w:val="multilevel"/>
    <w:tmpl w:val="D11E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F21A8"/>
    <w:multiLevelType w:val="multilevel"/>
    <w:tmpl w:val="AA0A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57EAF"/>
    <w:multiLevelType w:val="multilevel"/>
    <w:tmpl w:val="87E8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646F6"/>
    <w:multiLevelType w:val="multilevel"/>
    <w:tmpl w:val="2198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C5952"/>
    <w:multiLevelType w:val="multilevel"/>
    <w:tmpl w:val="C4A6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C25A5E"/>
    <w:multiLevelType w:val="multilevel"/>
    <w:tmpl w:val="3984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30E6D"/>
    <w:multiLevelType w:val="multilevel"/>
    <w:tmpl w:val="3708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90688"/>
    <w:multiLevelType w:val="multilevel"/>
    <w:tmpl w:val="748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F320E"/>
    <w:multiLevelType w:val="multilevel"/>
    <w:tmpl w:val="2584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C125B6"/>
    <w:multiLevelType w:val="multilevel"/>
    <w:tmpl w:val="04AE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30286"/>
    <w:multiLevelType w:val="multilevel"/>
    <w:tmpl w:val="F436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01E23"/>
    <w:multiLevelType w:val="multilevel"/>
    <w:tmpl w:val="AFAC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311B77"/>
    <w:multiLevelType w:val="multilevel"/>
    <w:tmpl w:val="BF80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234507"/>
    <w:multiLevelType w:val="multilevel"/>
    <w:tmpl w:val="DBE8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D940A1"/>
    <w:multiLevelType w:val="multilevel"/>
    <w:tmpl w:val="4FE6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14B23"/>
    <w:multiLevelType w:val="multilevel"/>
    <w:tmpl w:val="72AE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451378"/>
    <w:multiLevelType w:val="multilevel"/>
    <w:tmpl w:val="16EA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51492"/>
    <w:multiLevelType w:val="multilevel"/>
    <w:tmpl w:val="95DC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A081D"/>
    <w:multiLevelType w:val="multilevel"/>
    <w:tmpl w:val="DD14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9D7F65"/>
    <w:multiLevelType w:val="multilevel"/>
    <w:tmpl w:val="3E46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E03E8"/>
    <w:multiLevelType w:val="multilevel"/>
    <w:tmpl w:val="2F2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3149B5"/>
    <w:multiLevelType w:val="multilevel"/>
    <w:tmpl w:val="EC34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F113D3"/>
    <w:multiLevelType w:val="multilevel"/>
    <w:tmpl w:val="8A2E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B03BDC"/>
    <w:multiLevelType w:val="multilevel"/>
    <w:tmpl w:val="695E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125896"/>
    <w:multiLevelType w:val="multilevel"/>
    <w:tmpl w:val="68A6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9310D3"/>
    <w:multiLevelType w:val="multilevel"/>
    <w:tmpl w:val="4F8A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9D1C6E"/>
    <w:multiLevelType w:val="multilevel"/>
    <w:tmpl w:val="B32C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821352">
    <w:abstractNumId w:val="4"/>
  </w:num>
  <w:num w:numId="2" w16cid:durableId="830831850">
    <w:abstractNumId w:val="21"/>
  </w:num>
  <w:num w:numId="3" w16cid:durableId="1640111256">
    <w:abstractNumId w:val="2"/>
  </w:num>
  <w:num w:numId="4" w16cid:durableId="1321615976">
    <w:abstractNumId w:val="13"/>
  </w:num>
  <w:num w:numId="5" w16cid:durableId="616639397">
    <w:abstractNumId w:val="17"/>
  </w:num>
  <w:num w:numId="6" w16cid:durableId="388651887">
    <w:abstractNumId w:val="11"/>
  </w:num>
  <w:num w:numId="7" w16cid:durableId="2093240644">
    <w:abstractNumId w:val="3"/>
  </w:num>
  <w:num w:numId="8" w16cid:durableId="594438686">
    <w:abstractNumId w:val="20"/>
  </w:num>
  <w:num w:numId="9" w16cid:durableId="198857603">
    <w:abstractNumId w:val="15"/>
  </w:num>
  <w:num w:numId="10" w16cid:durableId="1659379588">
    <w:abstractNumId w:val="10"/>
  </w:num>
  <w:num w:numId="11" w16cid:durableId="1438329895">
    <w:abstractNumId w:val="14"/>
  </w:num>
  <w:num w:numId="12" w16cid:durableId="68775616">
    <w:abstractNumId w:val="27"/>
  </w:num>
  <w:num w:numId="13" w16cid:durableId="711539150">
    <w:abstractNumId w:val="9"/>
  </w:num>
  <w:num w:numId="14" w16cid:durableId="388765877">
    <w:abstractNumId w:val="19"/>
  </w:num>
  <w:num w:numId="15" w16cid:durableId="383798879">
    <w:abstractNumId w:val="8"/>
  </w:num>
  <w:num w:numId="16" w16cid:durableId="1320967">
    <w:abstractNumId w:val="22"/>
  </w:num>
  <w:num w:numId="17" w16cid:durableId="746533039">
    <w:abstractNumId w:val="16"/>
  </w:num>
  <w:num w:numId="18" w16cid:durableId="571818815">
    <w:abstractNumId w:val="25"/>
  </w:num>
  <w:num w:numId="19" w16cid:durableId="1377194045">
    <w:abstractNumId w:val="5"/>
  </w:num>
  <w:num w:numId="20" w16cid:durableId="2016494799">
    <w:abstractNumId w:val="1"/>
  </w:num>
  <w:num w:numId="21" w16cid:durableId="1526481426">
    <w:abstractNumId w:val="28"/>
  </w:num>
  <w:num w:numId="22" w16cid:durableId="472992479">
    <w:abstractNumId w:val="26"/>
  </w:num>
  <w:num w:numId="23" w16cid:durableId="517080724">
    <w:abstractNumId w:val="7"/>
  </w:num>
  <w:num w:numId="24" w16cid:durableId="440153805">
    <w:abstractNumId w:val="0"/>
  </w:num>
  <w:num w:numId="25" w16cid:durableId="472328280">
    <w:abstractNumId w:val="6"/>
  </w:num>
  <w:num w:numId="26" w16cid:durableId="1270967726">
    <w:abstractNumId w:val="24"/>
  </w:num>
  <w:num w:numId="27" w16cid:durableId="1156141039">
    <w:abstractNumId w:val="23"/>
  </w:num>
  <w:num w:numId="28" w16cid:durableId="99223796">
    <w:abstractNumId w:val="18"/>
  </w:num>
  <w:num w:numId="29" w16cid:durableId="1828745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AB"/>
    <w:rsid w:val="00047A36"/>
    <w:rsid w:val="000C4EBE"/>
    <w:rsid w:val="001F13B1"/>
    <w:rsid w:val="00200CE1"/>
    <w:rsid w:val="00220C31"/>
    <w:rsid w:val="002B0C8F"/>
    <w:rsid w:val="002E5C5C"/>
    <w:rsid w:val="00315EE3"/>
    <w:rsid w:val="00321B44"/>
    <w:rsid w:val="00382606"/>
    <w:rsid w:val="003E28F0"/>
    <w:rsid w:val="003F3560"/>
    <w:rsid w:val="003F73E2"/>
    <w:rsid w:val="004D6E59"/>
    <w:rsid w:val="005177EE"/>
    <w:rsid w:val="00566FF4"/>
    <w:rsid w:val="00584540"/>
    <w:rsid w:val="005A0E29"/>
    <w:rsid w:val="005B2DFC"/>
    <w:rsid w:val="005D0576"/>
    <w:rsid w:val="006218FF"/>
    <w:rsid w:val="006F74EB"/>
    <w:rsid w:val="00821118"/>
    <w:rsid w:val="008435CF"/>
    <w:rsid w:val="00871BCE"/>
    <w:rsid w:val="008738D7"/>
    <w:rsid w:val="008B7643"/>
    <w:rsid w:val="00904991"/>
    <w:rsid w:val="009263AA"/>
    <w:rsid w:val="00964D50"/>
    <w:rsid w:val="0098149D"/>
    <w:rsid w:val="009A2D2D"/>
    <w:rsid w:val="00A108CE"/>
    <w:rsid w:val="00A330E4"/>
    <w:rsid w:val="00A5113F"/>
    <w:rsid w:val="00AC6F63"/>
    <w:rsid w:val="00BA4072"/>
    <w:rsid w:val="00BC34DC"/>
    <w:rsid w:val="00C2284A"/>
    <w:rsid w:val="00C26A6B"/>
    <w:rsid w:val="00C7786C"/>
    <w:rsid w:val="00C94CAB"/>
    <w:rsid w:val="00D0301B"/>
    <w:rsid w:val="00D17CD2"/>
    <w:rsid w:val="00D233D0"/>
    <w:rsid w:val="00D27F72"/>
    <w:rsid w:val="00DB1283"/>
    <w:rsid w:val="00DB5C11"/>
    <w:rsid w:val="00DD682E"/>
    <w:rsid w:val="00E0673A"/>
    <w:rsid w:val="00E40FD6"/>
    <w:rsid w:val="00E570AC"/>
    <w:rsid w:val="00E913B9"/>
    <w:rsid w:val="00E922AB"/>
    <w:rsid w:val="00EC311A"/>
    <w:rsid w:val="00ED4415"/>
    <w:rsid w:val="00E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49441"/>
  <w15:chartTrackingRefBased/>
  <w15:docId w15:val="{029FEAF1-10B5-4D62-8118-9982DB99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C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4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415"/>
  </w:style>
  <w:style w:type="paragraph" w:styleId="Footer">
    <w:name w:val="footer"/>
    <w:basedOn w:val="Normal"/>
    <w:link w:val="FooterChar"/>
    <w:uiPriority w:val="99"/>
    <w:unhideWhenUsed/>
    <w:rsid w:val="00ED4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415"/>
  </w:style>
  <w:style w:type="character" w:styleId="Hyperlink">
    <w:name w:val="Hyperlink"/>
    <w:basedOn w:val="DefaultParagraphFont"/>
    <w:uiPriority w:val="99"/>
    <w:unhideWhenUsed/>
    <w:rsid w:val="009A2D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D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64D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barrow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Props1.xml><?xml version="1.0" encoding="utf-8"?>
<ds:datastoreItem xmlns:ds="http://schemas.openxmlformats.org/officeDocument/2006/customXml" ds:itemID="{77EF5DE5-7297-4398-9013-F356CEC499A6}"/>
</file>

<file path=customXml/itemProps2.xml><?xml version="1.0" encoding="utf-8"?>
<ds:datastoreItem xmlns:ds="http://schemas.openxmlformats.org/officeDocument/2006/customXml" ds:itemID="{34427B70-ED86-45FE-A812-3A539C74F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0641A-F1F4-4D99-9706-97AEA48FC527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2</cp:revision>
  <dcterms:created xsi:type="dcterms:W3CDTF">2026-04-02T17:47:00Z</dcterms:created>
  <dcterms:modified xsi:type="dcterms:W3CDTF">2026-04-02T17:47:00Z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