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CACD" w14:textId="77777777" w:rsidR="003F5B5D" w:rsidRPr="00526AEA" w:rsidRDefault="003F5B5D" w:rsidP="003F5B5D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1D5ED9F1" w14:textId="77777777" w:rsidR="003F5B5D" w:rsidRPr="00BE282E" w:rsidRDefault="003F5B5D" w:rsidP="003F5B5D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5ADBABC2" w14:textId="77777777" w:rsidR="003F5B5D" w:rsidRPr="00BE282E" w:rsidRDefault="003F5B5D" w:rsidP="003F5B5D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10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8591252" w14:textId="77777777" w:rsidR="003F5B5D" w:rsidRPr="00BE282E" w:rsidRDefault="003F5B5D" w:rsidP="003F5B5D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4C20B80B" w14:textId="77777777" w:rsidR="003F5B5D" w:rsidRDefault="003F5B5D" w:rsidP="003F5B5D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11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1E415930" w14:textId="77777777" w:rsidR="003F5B5D" w:rsidRDefault="003F5B5D" w:rsidP="003F5B5D">
      <w:pPr>
        <w:framePr w:hSpace="180" w:wrap="around" w:vAnchor="page" w:hAnchor="margin" w:xAlign="center" w:y="553"/>
        <w:jc w:val="right"/>
      </w:pPr>
    </w:p>
    <w:p w14:paraId="4C073C16" w14:textId="0789674F" w:rsidR="003F5B5D" w:rsidRPr="00F62CE2" w:rsidRDefault="003F5B5D" w:rsidP="003F5B5D">
      <w:pPr>
        <w:jc w:val="right"/>
        <w:rPr>
          <w:sz w:val="36"/>
          <w:szCs w:val="36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4C98F3EE" wp14:editId="379ED59F">
            <wp:simplePos x="0" y="0"/>
            <wp:positionH relativeFrom="column">
              <wp:posOffset>121920</wp:posOffset>
            </wp:positionH>
            <wp:positionV relativeFrom="paragraph">
              <wp:posOffset>-800100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DA6C16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</w:rPr>
        <w:t>Capability and Performance</w:t>
      </w:r>
      <w:r w:rsidRPr="00F62CE2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</w:rPr>
        <w:t xml:space="preserve"> Policy</w:t>
      </w:r>
    </w:p>
    <w:p w14:paraId="608BB43E" w14:textId="77777777" w:rsidR="008471C3" w:rsidRPr="008471C3" w:rsidRDefault="008471C3" w:rsidP="00FF554A">
      <w:pPr>
        <w:rPr>
          <w:rFonts w:asciiTheme="minorHAnsi" w:hAnsiTheme="minorHAnsi"/>
          <w:b/>
          <w:bCs/>
          <w:lang w:val="en-GB"/>
        </w:rPr>
      </w:pPr>
    </w:p>
    <w:p w14:paraId="22CE2994" w14:textId="77777777" w:rsidR="00CF3515" w:rsidRPr="008334A7" w:rsidRDefault="00CF3515" w:rsidP="00CF3515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5A1DD4DA" w14:textId="77777777" w:rsidR="00CF3515" w:rsidRPr="008334A7" w:rsidRDefault="00CF3515" w:rsidP="00CF3515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Staffing Committee</w:t>
      </w:r>
    </w:p>
    <w:p w14:paraId="457B90FA" w14:textId="77777777" w:rsidR="00CF3515" w:rsidRPr="008334A7" w:rsidRDefault="00CF3515" w:rsidP="00CF3515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3075A23C" w14:textId="77777777" w:rsidR="00CF3515" w:rsidRPr="008334A7" w:rsidRDefault="00CF3515" w:rsidP="00CF3515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2BDDA25A" w14:textId="77777777" w:rsidR="00CF3515" w:rsidRPr="008334A7" w:rsidRDefault="00CF3515" w:rsidP="00CF3515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0AA2644" w14:textId="77777777" w:rsidR="00CF3515" w:rsidRPr="008334A7" w:rsidRDefault="00CF3515" w:rsidP="00CF3515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4A8AFB29" w14:textId="77777777" w:rsidR="00CF3515" w:rsidRPr="008334A7" w:rsidRDefault="00CF3515" w:rsidP="00CF3515">
      <w:pPr>
        <w:numPr>
          <w:ilvl w:val="0"/>
          <w:numId w:val="8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Staffing for formal adoption at Parish Council May 2027</w:t>
      </w:r>
    </w:p>
    <w:p w14:paraId="17E0B6B6" w14:textId="77777777" w:rsidR="00CF3515" w:rsidRDefault="00CF3515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8B189F8" w14:textId="65B97C41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1. Purpose</w:t>
      </w:r>
    </w:p>
    <w:p w14:paraId="4E06E388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Barrowby Parish Council is committed to supporting employees to achieve and maintain high standards of performance in their roles.</w:t>
      </w:r>
    </w:p>
    <w:p w14:paraId="7953BCBB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This policy provides a fair, supportive and transparent framework for addressing situations where an employee’s </w:t>
      </w:r>
      <w:r w:rsidRPr="00773E13">
        <w:rPr>
          <w:rFonts w:asciiTheme="minorHAnsi" w:hAnsiTheme="minorHAnsi"/>
          <w:b/>
          <w:bCs/>
          <w:lang w:val="en-GB"/>
        </w:rPr>
        <w:t>performance falls below the expected standard</w:t>
      </w:r>
      <w:r w:rsidRPr="00773E13">
        <w:rPr>
          <w:rFonts w:asciiTheme="minorHAnsi" w:hAnsiTheme="minorHAnsi"/>
          <w:lang w:val="en-GB"/>
        </w:rPr>
        <w:t xml:space="preserve">, and for </w:t>
      </w:r>
      <w:proofErr w:type="gramStart"/>
      <w:r w:rsidRPr="00773E13">
        <w:rPr>
          <w:rFonts w:asciiTheme="minorHAnsi" w:hAnsiTheme="minorHAnsi"/>
          <w:lang w:val="en-GB"/>
        </w:rPr>
        <w:t>providing assistance to</w:t>
      </w:r>
      <w:proofErr w:type="gramEnd"/>
      <w:r w:rsidRPr="00773E13">
        <w:rPr>
          <w:rFonts w:asciiTheme="minorHAnsi" w:hAnsiTheme="minorHAnsi"/>
          <w:lang w:val="en-GB"/>
        </w:rPr>
        <w:t xml:space="preserve"> help employees improve.</w:t>
      </w:r>
    </w:p>
    <w:p w14:paraId="1C7C5A75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The policy is intended to:</w:t>
      </w:r>
    </w:p>
    <w:p w14:paraId="69A6EC2E" w14:textId="77777777" w:rsidR="00773E13" w:rsidRPr="00773E13" w:rsidRDefault="00773E13" w:rsidP="00773E13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Encourage high standards of work</w:t>
      </w:r>
    </w:p>
    <w:p w14:paraId="43BF8AF6" w14:textId="77777777" w:rsidR="00773E13" w:rsidRPr="00773E13" w:rsidRDefault="00773E13" w:rsidP="00773E13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Identify performance issues at an early stage</w:t>
      </w:r>
    </w:p>
    <w:p w14:paraId="2642C893" w14:textId="77777777" w:rsidR="00773E13" w:rsidRPr="00773E13" w:rsidRDefault="00773E13" w:rsidP="00773E13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Provide support and training where needed</w:t>
      </w:r>
    </w:p>
    <w:p w14:paraId="6B1574A2" w14:textId="77777777" w:rsidR="00773E13" w:rsidRPr="00773E13" w:rsidRDefault="00773E13" w:rsidP="00773E13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Ensure employees are treated fairly and consistently</w:t>
      </w:r>
    </w:p>
    <w:p w14:paraId="312864C3" w14:textId="77777777" w:rsidR="00773E13" w:rsidRPr="00773E13" w:rsidRDefault="00773E13" w:rsidP="00773E13">
      <w:pPr>
        <w:numPr>
          <w:ilvl w:val="0"/>
          <w:numId w:val="35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Comply with good employment practice and ACAS guidance</w:t>
      </w:r>
    </w:p>
    <w:p w14:paraId="75AE54B1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Capability procedures relate to </w:t>
      </w:r>
      <w:r w:rsidRPr="00773E13">
        <w:rPr>
          <w:rFonts w:asciiTheme="minorHAnsi" w:hAnsiTheme="minorHAnsi"/>
          <w:b/>
          <w:bCs/>
          <w:lang w:val="en-GB"/>
        </w:rPr>
        <w:t>performance and ability</w:t>
      </w:r>
      <w:r w:rsidRPr="00773E13">
        <w:rPr>
          <w:rFonts w:asciiTheme="minorHAnsi" w:hAnsiTheme="minorHAnsi"/>
          <w:lang w:val="en-GB"/>
        </w:rPr>
        <w:t xml:space="preserve">. Issues of </w:t>
      </w:r>
      <w:r w:rsidRPr="00773E13">
        <w:rPr>
          <w:rFonts w:asciiTheme="minorHAnsi" w:hAnsiTheme="minorHAnsi"/>
          <w:b/>
          <w:bCs/>
          <w:lang w:val="en-GB"/>
        </w:rPr>
        <w:t>misconduct</w:t>
      </w:r>
      <w:r w:rsidRPr="00773E13">
        <w:rPr>
          <w:rFonts w:asciiTheme="minorHAnsi" w:hAnsiTheme="minorHAnsi"/>
          <w:lang w:val="en-GB"/>
        </w:rPr>
        <w:t xml:space="preserve"> will normally be dealt with under the Council’s </w:t>
      </w:r>
      <w:r w:rsidRPr="00773E13">
        <w:rPr>
          <w:rFonts w:asciiTheme="minorHAnsi" w:hAnsiTheme="minorHAnsi"/>
          <w:b/>
          <w:bCs/>
          <w:lang w:val="en-GB"/>
        </w:rPr>
        <w:t>Disciplinary Policy</w:t>
      </w:r>
      <w:r w:rsidRPr="00773E13">
        <w:rPr>
          <w:rFonts w:asciiTheme="minorHAnsi" w:hAnsiTheme="minorHAnsi"/>
          <w:lang w:val="en-GB"/>
        </w:rPr>
        <w:t>.</w:t>
      </w:r>
    </w:p>
    <w:p w14:paraId="3BF411EC" w14:textId="03333860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1D605BE2" w14:textId="77777777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2. Scope</w:t>
      </w:r>
    </w:p>
    <w:p w14:paraId="14B1BC14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This policy applies to all employees of Barrowby Parish Council.</w:t>
      </w:r>
    </w:p>
    <w:p w14:paraId="01890FFB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The policy does not normally apply during an employee’s </w:t>
      </w:r>
      <w:r w:rsidRPr="00773E13">
        <w:rPr>
          <w:rFonts w:asciiTheme="minorHAnsi" w:hAnsiTheme="minorHAnsi"/>
          <w:b/>
          <w:bCs/>
          <w:lang w:val="en-GB"/>
        </w:rPr>
        <w:t>probationary period</w:t>
      </w:r>
      <w:r w:rsidRPr="00773E13">
        <w:rPr>
          <w:rFonts w:asciiTheme="minorHAnsi" w:hAnsiTheme="minorHAnsi"/>
          <w:lang w:val="en-GB"/>
        </w:rPr>
        <w:t>, where separate probation review arrangements will apply.</w:t>
      </w:r>
    </w:p>
    <w:p w14:paraId="0236B2F4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For the </w:t>
      </w:r>
      <w:r w:rsidRPr="00773E13">
        <w:rPr>
          <w:rFonts w:asciiTheme="minorHAnsi" w:hAnsiTheme="minorHAnsi"/>
          <w:b/>
          <w:bCs/>
          <w:lang w:val="en-GB"/>
        </w:rPr>
        <w:t>Clerk</w:t>
      </w:r>
      <w:r w:rsidRPr="00773E13">
        <w:rPr>
          <w:rFonts w:asciiTheme="minorHAnsi" w:hAnsiTheme="minorHAnsi"/>
          <w:lang w:val="en-GB"/>
        </w:rPr>
        <w:t>, the Council (or delegated Staffing Committee) will manage capability matters.</w:t>
      </w:r>
    </w:p>
    <w:p w14:paraId="077BF8E9" w14:textId="5F065A58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3A08BF72" w14:textId="77777777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3. Definitions</w:t>
      </w:r>
    </w:p>
    <w:p w14:paraId="7CA55DD6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Capability refers to an employee’s </w:t>
      </w:r>
      <w:r w:rsidRPr="00773E13">
        <w:rPr>
          <w:rFonts w:asciiTheme="minorHAnsi" w:hAnsiTheme="minorHAnsi"/>
          <w:b/>
          <w:bCs/>
          <w:lang w:val="en-GB"/>
        </w:rPr>
        <w:t>ability to perform their role to the required standard</w:t>
      </w:r>
      <w:r w:rsidRPr="00773E13">
        <w:rPr>
          <w:rFonts w:asciiTheme="minorHAnsi" w:hAnsiTheme="minorHAnsi"/>
          <w:lang w:val="en-GB"/>
        </w:rPr>
        <w:t>, whether due to:</w:t>
      </w:r>
    </w:p>
    <w:p w14:paraId="6F0DD147" w14:textId="77777777" w:rsidR="00773E13" w:rsidRPr="00773E13" w:rsidRDefault="00773E13" w:rsidP="00773E13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lack of skills or training</w:t>
      </w:r>
    </w:p>
    <w:p w14:paraId="0022786C" w14:textId="77777777" w:rsidR="00773E13" w:rsidRPr="00773E13" w:rsidRDefault="00773E13" w:rsidP="00773E13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insufficient knowledge or experience</w:t>
      </w:r>
    </w:p>
    <w:p w14:paraId="457282CD" w14:textId="77777777" w:rsidR="00773E13" w:rsidRPr="00773E13" w:rsidRDefault="00773E13" w:rsidP="00773E13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difficulty managing workload</w:t>
      </w:r>
    </w:p>
    <w:p w14:paraId="5510DBD3" w14:textId="77777777" w:rsidR="00773E13" w:rsidRPr="00773E13" w:rsidRDefault="00773E13" w:rsidP="00773E13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health or wellbeing issues</w:t>
      </w:r>
    </w:p>
    <w:p w14:paraId="02CDFE5B" w14:textId="77777777" w:rsidR="00773E13" w:rsidRPr="00773E13" w:rsidRDefault="00773E13" w:rsidP="00773E13">
      <w:pPr>
        <w:numPr>
          <w:ilvl w:val="0"/>
          <w:numId w:val="3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other performance-related matters</w:t>
      </w:r>
    </w:p>
    <w:p w14:paraId="33A38E39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This policy does </w:t>
      </w:r>
      <w:r w:rsidRPr="00773E13">
        <w:rPr>
          <w:rFonts w:asciiTheme="minorHAnsi" w:hAnsiTheme="minorHAnsi"/>
          <w:b/>
          <w:bCs/>
          <w:lang w:val="en-GB"/>
        </w:rPr>
        <w:t>not apply to misconduct</w:t>
      </w:r>
      <w:r w:rsidRPr="00773E13">
        <w:rPr>
          <w:rFonts w:asciiTheme="minorHAnsi" w:hAnsiTheme="minorHAnsi"/>
          <w:lang w:val="en-GB"/>
        </w:rPr>
        <w:t>, which will be addressed under the Disciplinary Policy.</w:t>
      </w:r>
    </w:p>
    <w:p w14:paraId="2493FE26" w14:textId="11C4C6E7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5C89AF53" w14:textId="77777777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4. Principles</w:t>
      </w:r>
    </w:p>
    <w:p w14:paraId="2917F3D9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The Council will:</w:t>
      </w:r>
    </w:p>
    <w:p w14:paraId="16F28681" w14:textId="77777777" w:rsidR="00773E13" w:rsidRPr="00773E13" w:rsidRDefault="00773E13" w:rsidP="00773E13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Address performance concerns </w:t>
      </w:r>
      <w:r w:rsidRPr="00773E13">
        <w:rPr>
          <w:rFonts w:asciiTheme="minorHAnsi" w:hAnsiTheme="minorHAnsi"/>
          <w:b/>
          <w:bCs/>
          <w:lang w:val="en-GB"/>
        </w:rPr>
        <w:t>promptly and constructively</w:t>
      </w:r>
    </w:p>
    <w:p w14:paraId="711EBEF4" w14:textId="77777777" w:rsidR="00773E13" w:rsidRPr="00773E13" w:rsidRDefault="00773E13" w:rsidP="00773E13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Provide </w:t>
      </w:r>
      <w:r w:rsidRPr="00773E13">
        <w:rPr>
          <w:rFonts w:asciiTheme="minorHAnsi" w:hAnsiTheme="minorHAnsi"/>
          <w:b/>
          <w:bCs/>
          <w:lang w:val="en-GB"/>
        </w:rPr>
        <w:t>clear expectations and objectives</w:t>
      </w:r>
    </w:p>
    <w:p w14:paraId="43908A68" w14:textId="77777777" w:rsidR="00773E13" w:rsidRPr="00773E13" w:rsidRDefault="00773E13" w:rsidP="00773E13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Offer </w:t>
      </w:r>
      <w:r w:rsidRPr="00773E13">
        <w:rPr>
          <w:rFonts w:asciiTheme="minorHAnsi" w:hAnsiTheme="minorHAnsi"/>
          <w:b/>
          <w:bCs/>
          <w:lang w:val="en-GB"/>
        </w:rPr>
        <w:t>appropriate support and training</w:t>
      </w:r>
    </w:p>
    <w:p w14:paraId="1B1A83B0" w14:textId="77777777" w:rsidR="00773E13" w:rsidRPr="00773E13" w:rsidRDefault="00773E13" w:rsidP="00773E13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Allow the employee the opportunity to </w:t>
      </w:r>
      <w:r w:rsidRPr="00773E13">
        <w:rPr>
          <w:rFonts w:asciiTheme="minorHAnsi" w:hAnsiTheme="minorHAnsi"/>
          <w:b/>
          <w:bCs/>
          <w:lang w:val="en-GB"/>
        </w:rPr>
        <w:t>improve performance</w:t>
      </w:r>
    </w:p>
    <w:p w14:paraId="633AAA7D" w14:textId="77777777" w:rsidR="00773E13" w:rsidRPr="00773E13" w:rsidRDefault="00773E13" w:rsidP="00773E13">
      <w:pPr>
        <w:numPr>
          <w:ilvl w:val="0"/>
          <w:numId w:val="37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Treat all employees </w:t>
      </w:r>
      <w:r w:rsidRPr="00773E13">
        <w:rPr>
          <w:rFonts w:asciiTheme="minorHAnsi" w:hAnsiTheme="minorHAnsi"/>
          <w:b/>
          <w:bCs/>
          <w:lang w:val="en-GB"/>
        </w:rPr>
        <w:t>fairly and consistently</w:t>
      </w:r>
    </w:p>
    <w:p w14:paraId="5CAB560D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lastRenderedPageBreak/>
        <w:t>Employees will:</w:t>
      </w:r>
    </w:p>
    <w:p w14:paraId="341105FE" w14:textId="77777777" w:rsidR="00773E13" w:rsidRPr="00773E13" w:rsidRDefault="00773E13" w:rsidP="00773E13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Be informed of performance concerns</w:t>
      </w:r>
    </w:p>
    <w:p w14:paraId="0C1FAFE0" w14:textId="77777777" w:rsidR="00773E13" w:rsidRPr="00773E13" w:rsidRDefault="00773E13" w:rsidP="00773E13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Be given an opportunity to respond</w:t>
      </w:r>
    </w:p>
    <w:p w14:paraId="36AAEC9B" w14:textId="77777777" w:rsidR="00773E13" w:rsidRPr="00773E13" w:rsidRDefault="00773E13" w:rsidP="00773E13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Be allowed reasonable time to improve</w:t>
      </w:r>
    </w:p>
    <w:p w14:paraId="5643D40B" w14:textId="77777777" w:rsidR="00773E13" w:rsidRPr="00773E13" w:rsidRDefault="00773E13" w:rsidP="00773E13">
      <w:pPr>
        <w:numPr>
          <w:ilvl w:val="0"/>
          <w:numId w:val="38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Be accompanied at formal meetings by a </w:t>
      </w:r>
      <w:r w:rsidRPr="00773E13">
        <w:rPr>
          <w:rFonts w:asciiTheme="minorHAnsi" w:hAnsiTheme="minorHAnsi"/>
          <w:b/>
          <w:bCs/>
          <w:lang w:val="en-GB"/>
        </w:rPr>
        <w:t>trade union representative or work colleague</w:t>
      </w:r>
    </w:p>
    <w:p w14:paraId="4E1FABF2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12668B07" w14:textId="77777777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5. Informal Stage (Performance Support)</w:t>
      </w:r>
    </w:p>
    <w:p w14:paraId="02F046E4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Where performance concerns arise, the first step will normally be an </w:t>
      </w:r>
      <w:r w:rsidRPr="00773E13">
        <w:rPr>
          <w:rFonts w:asciiTheme="minorHAnsi" w:hAnsiTheme="minorHAnsi"/>
          <w:b/>
          <w:bCs/>
          <w:lang w:val="en-GB"/>
        </w:rPr>
        <w:t>informal discussion</w:t>
      </w:r>
      <w:r w:rsidRPr="00773E13">
        <w:rPr>
          <w:rFonts w:asciiTheme="minorHAnsi" w:hAnsiTheme="minorHAnsi"/>
          <w:lang w:val="en-GB"/>
        </w:rPr>
        <w:t xml:space="preserve"> between the employee and their line manager.</w:t>
      </w:r>
    </w:p>
    <w:p w14:paraId="56DC5DE9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This meeting will:</w:t>
      </w:r>
    </w:p>
    <w:p w14:paraId="5F0B9F9E" w14:textId="77777777" w:rsidR="00773E13" w:rsidRPr="00773E13" w:rsidRDefault="00773E13" w:rsidP="00773E13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Explain the performance concerns</w:t>
      </w:r>
    </w:p>
    <w:p w14:paraId="5BF7576C" w14:textId="77777777" w:rsidR="00773E13" w:rsidRPr="00773E13" w:rsidRDefault="00773E13" w:rsidP="00773E13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Clarify expected standards</w:t>
      </w:r>
    </w:p>
    <w:p w14:paraId="3AE1C112" w14:textId="77777777" w:rsidR="00773E13" w:rsidRPr="00773E13" w:rsidRDefault="00773E13" w:rsidP="00773E13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Identify any causes or obstacles</w:t>
      </w:r>
    </w:p>
    <w:p w14:paraId="01B8AC87" w14:textId="77777777" w:rsidR="00773E13" w:rsidRPr="00773E13" w:rsidRDefault="00773E13" w:rsidP="00773E13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Agree an </w:t>
      </w:r>
      <w:r w:rsidRPr="00773E13">
        <w:rPr>
          <w:rFonts w:asciiTheme="minorHAnsi" w:hAnsiTheme="minorHAnsi"/>
          <w:b/>
          <w:bCs/>
          <w:lang w:val="en-GB"/>
        </w:rPr>
        <w:t>informal improvement plan</w:t>
      </w:r>
    </w:p>
    <w:p w14:paraId="24BF7A7B" w14:textId="77777777" w:rsidR="00773E13" w:rsidRPr="00773E13" w:rsidRDefault="00773E13" w:rsidP="00773E13">
      <w:pPr>
        <w:numPr>
          <w:ilvl w:val="0"/>
          <w:numId w:val="39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Provide support, training, or guidance</w:t>
      </w:r>
    </w:p>
    <w:p w14:paraId="60CA8671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An </w:t>
      </w:r>
      <w:r w:rsidRPr="00773E13">
        <w:rPr>
          <w:rFonts w:asciiTheme="minorHAnsi" w:hAnsiTheme="minorHAnsi"/>
          <w:b/>
          <w:bCs/>
          <w:lang w:val="en-GB"/>
        </w:rPr>
        <w:t>informal review period</w:t>
      </w:r>
      <w:r w:rsidRPr="00773E13">
        <w:rPr>
          <w:rFonts w:asciiTheme="minorHAnsi" w:hAnsiTheme="minorHAnsi"/>
          <w:lang w:val="en-GB"/>
        </w:rPr>
        <w:t xml:space="preserve"> will normally be agreed.</w:t>
      </w:r>
    </w:p>
    <w:p w14:paraId="54949203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Where performance improves to the required standard, no further action will be taken.</w:t>
      </w:r>
    </w:p>
    <w:p w14:paraId="62B26BAF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If concerns continue, the matter may proceed to the </w:t>
      </w:r>
      <w:r w:rsidRPr="00773E13">
        <w:rPr>
          <w:rFonts w:asciiTheme="minorHAnsi" w:hAnsiTheme="minorHAnsi"/>
          <w:b/>
          <w:bCs/>
          <w:lang w:val="en-GB"/>
        </w:rPr>
        <w:t>formal capability procedure</w:t>
      </w:r>
      <w:r w:rsidRPr="00773E13">
        <w:rPr>
          <w:rFonts w:asciiTheme="minorHAnsi" w:hAnsiTheme="minorHAnsi"/>
          <w:lang w:val="en-GB"/>
        </w:rPr>
        <w:t>.</w:t>
      </w:r>
    </w:p>
    <w:p w14:paraId="71D9F64F" w14:textId="30144C7D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51CB1774" w14:textId="77777777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6. Formal Capability Procedure</w:t>
      </w:r>
    </w:p>
    <w:p w14:paraId="774FA690" w14:textId="77777777" w:rsidR="00773E13" w:rsidRPr="00773E13" w:rsidRDefault="00773E13" w:rsidP="00773E13">
      <w:pPr>
        <w:rPr>
          <w:rFonts w:asciiTheme="minorHAnsi" w:hAnsiTheme="minorHAnsi"/>
          <w:b/>
          <w:bCs/>
          <w:lang w:val="en-GB"/>
        </w:rPr>
      </w:pPr>
      <w:r w:rsidRPr="00773E13">
        <w:rPr>
          <w:rFonts w:asciiTheme="minorHAnsi" w:hAnsiTheme="minorHAnsi"/>
          <w:b/>
          <w:bCs/>
          <w:lang w:val="en-GB"/>
        </w:rPr>
        <w:t>Stage 1 – First Capability Meeting</w:t>
      </w:r>
    </w:p>
    <w:p w14:paraId="45B5D1F5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If performance has not improved following informal support, the employee will be invited to a </w:t>
      </w:r>
      <w:r w:rsidRPr="00773E13">
        <w:rPr>
          <w:rFonts w:asciiTheme="minorHAnsi" w:hAnsiTheme="minorHAnsi"/>
          <w:b/>
          <w:bCs/>
          <w:lang w:val="en-GB"/>
        </w:rPr>
        <w:t>formal capability meeting</w:t>
      </w:r>
      <w:r w:rsidRPr="00773E13">
        <w:rPr>
          <w:rFonts w:asciiTheme="minorHAnsi" w:hAnsiTheme="minorHAnsi"/>
          <w:lang w:val="en-GB"/>
        </w:rPr>
        <w:t>.</w:t>
      </w:r>
    </w:p>
    <w:p w14:paraId="6B44705B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The employee will receive:</w:t>
      </w:r>
    </w:p>
    <w:p w14:paraId="3B97306B" w14:textId="77777777" w:rsidR="00773E13" w:rsidRPr="00773E13" w:rsidRDefault="00773E13" w:rsidP="00773E13">
      <w:pPr>
        <w:numPr>
          <w:ilvl w:val="0"/>
          <w:numId w:val="40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Written notice of the meeting</w:t>
      </w:r>
    </w:p>
    <w:p w14:paraId="32295F4D" w14:textId="77777777" w:rsidR="00773E13" w:rsidRPr="00773E13" w:rsidRDefault="00773E13" w:rsidP="00773E13">
      <w:pPr>
        <w:numPr>
          <w:ilvl w:val="0"/>
          <w:numId w:val="40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Details of the performance concerns</w:t>
      </w:r>
    </w:p>
    <w:p w14:paraId="7839CC0F" w14:textId="77777777" w:rsidR="00773E13" w:rsidRPr="00773E13" w:rsidRDefault="00773E13" w:rsidP="00773E13">
      <w:pPr>
        <w:numPr>
          <w:ilvl w:val="0"/>
          <w:numId w:val="40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Relevant evidence</w:t>
      </w:r>
    </w:p>
    <w:p w14:paraId="5C565967" w14:textId="77777777" w:rsidR="00773E13" w:rsidRPr="00773E13" w:rsidRDefault="00773E13" w:rsidP="00773E13">
      <w:pPr>
        <w:numPr>
          <w:ilvl w:val="0"/>
          <w:numId w:val="40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Confirmation of the right to be accompanied</w:t>
      </w:r>
    </w:p>
    <w:p w14:paraId="77B0AB4B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At the meeting the Council will:</w:t>
      </w:r>
    </w:p>
    <w:p w14:paraId="4FA84525" w14:textId="77777777" w:rsidR="00773E13" w:rsidRPr="00773E13" w:rsidRDefault="00773E13" w:rsidP="00773E13">
      <w:pPr>
        <w:numPr>
          <w:ilvl w:val="0"/>
          <w:numId w:val="41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Explain the concerns</w:t>
      </w:r>
    </w:p>
    <w:p w14:paraId="057181AC" w14:textId="77777777" w:rsidR="00773E13" w:rsidRPr="00773E13" w:rsidRDefault="00773E13" w:rsidP="00773E13">
      <w:pPr>
        <w:numPr>
          <w:ilvl w:val="0"/>
          <w:numId w:val="41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Allow the employee to respond</w:t>
      </w:r>
    </w:p>
    <w:p w14:paraId="6E88662B" w14:textId="77777777" w:rsidR="00773E13" w:rsidRPr="00773E13" w:rsidRDefault="00773E13" w:rsidP="00773E13">
      <w:pPr>
        <w:numPr>
          <w:ilvl w:val="0"/>
          <w:numId w:val="41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Consider any mitigating factors</w:t>
      </w:r>
    </w:p>
    <w:p w14:paraId="01C472CA" w14:textId="77777777" w:rsidR="00773E13" w:rsidRPr="00773E13" w:rsidRDefault="00773E13" w:rsidP="00773E13">
      <w:pPr>
        <w:numPr>
          <w:ilvl w:val="0"/>
          <w:numId w:val="41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discuss training or support needs</w:t>
      </w:r>
    </w:p>
    <w:p w14:paraId="687469E6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Possible outcomes include:</w:t>
      </w:r>
    </w:p>
    <w:p w14:paraId="550F9770" w14:textId="77777777" w:rsidR="00773E13" w:rsidRPr="00773E13" w:rsidRDefault="00773E13" w:rsidP="00773E13">
      <w:pPr>
        <w:numPr>
          <w:ilvl w:val="0"/>
          <w:numId w:val="42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A </w:t>
      </w:r>
      <w:r w:rsidRPr="00773E13">
        <w:rPr>
          <w:rFonts w:asciiTheme="minorHAnsi" w:hAnsiTheme="minorHAnsi"/>
          <w:b/>
          <w:bCs/>
          <w:lang w:val="en-GB"/>
        </w:rPr>
        <w:t>First Performance Improvement Plan (PIP)</w:t>
      </w:r>
    </w:p>
    <w:p w14:paraId="52319055" w14:textId="77777777" w:rsidR="00773E13" w:rsidRPr="00773E13" w:rsidRDefault="00773E13" w:rsidP="00773E13">
      <w:pPr>
        <w:numPr>
          <w:ilvl w:val="0"/>
          <w:numId w:val="42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Additional training or support</w:t>
      </w:r>
    </w:p>
    <w:p w14:paraId="527AF541" w14:textId="77777777" w:rsidR="00773E13" w:rsidRPr="00773E13" w:rsidRDefault="00773E13" w:rsidP="00773E13">
      <w:pPr>
        <w:numPr>
          <w:ilvl w:val="0"/>
          <w:numId w:val="42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A review period (normally </w:t>
      </w:r>
      <w:r w:rsidRPr="00773E13">
        <w:rPr>
          <w:rFonts w:asciiTheme="minorHAnsi" w:hAnsiTheme="minorHAnsi"/>
          <w:b/>
          <w:bCs/>
          <w:lang w:val="en-GB"/>
        </w:rPr>
        <w:t>4–12 weeks</w:t>
      </w:r>
      <w:r w:rsidRPr="00773E13">
        <w:rPr>
          <w:rFonts w:asciiTheme="minorHAnsi" w:hAnsiTheme="minorHAnsi"/>
          <w:lang w:val="en-GB"/>
        </w:rPr>
        <w:t>)</w:t>
      </w:r>
    </w:p>
    <w:p w14:paraId="521F996D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The required improvements and review arrangements will be confirmed in writing.</w:t>
      </w:r>
    </w:p>
    <w:p w14:paraId="214DCA22" w14:textId="15C72EA1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40504488" w14:textId="77777777" w:rsidR="00773E13" w:rsidRPr="00773E13" w:rsidRDefault="00773E13" w:rsidP="00773E13">
      <w:pPr>
        <w:rPr>
          <w:rFonts w:asciiTheme="minorHAnsi" w:hAnsiTheme="minorHAnsi"/>
          <w:b/>
          <w:bCs/>
          <w:lang w:val="en-GB"/>
        </w:rPr>
      </w:pPr>
      <w:r w:rsidRPr="00773E13">
        <w:rPr>
          <w:rFonts w:asciiTheme="minorHAnsi" w:hAnsiTheme="minorHAnsi"/>
          <w:b/>
          <w:bCs/>
          <w:lang w:val="en-GB"/>
        </w:rPr>
        <w:t>Stage 2 – Final Capability Meeting</w:t>
      </w:r>
    </w:p>
    <w:p w14:paraId="6261E880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If sufficient improvement has not been achieved, the employee may be invited to a </w:t>
      </w:r>
      <w:r w:rsidRPr="00773E13">
        <w:rPr>
          <w:rFonts w:asciiTheme="minorHAnsi" w:hAnsiTheme="minorHAnsi"/>
          <w:b/>
          <w:bCs/>
          <w:lang w:val="en-GB"/>
        </w:rPr>
        <w:t>final capability meeting</w:t>
      </w:r>
      <w:r w:rsidRPr="00773E13">
        <w:rPr>
          <w:rFonts w:asciiTheme="minorHAnsi" w:hAnsiTheme="minorHAnsi"/>
          <w:lang w:val="en-GB"/>
        </w:rPr>
        <w:t>.</w:t>
      </w:r>
    </w:p>
    <w:p w14:paraId="61216132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Possible outcomes include:</w:t>
      </w:r>
    </w:p>
    <w:p w14:paraId="589AAE2E" w14:textId="77777777" w:rsidR="00773E13" w:rsidRPr="00773E13" w:rsidRDefault="00773E13" w:rsidP="00773E13">
      <w:pPr>
        <w:numPr>
          <w:ilvl w:val="0"/>
          <w:numId w:val="43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A </w:t>
      </w:r>
      <w:r w:rsidRPr="00773E13">
        <w:rPr>
          <w:rFonts w:asciiTheme="minorHAnsi" w:hAnsiTheme="minorHAnsi"/>
          <w:b/>
          <w:bCs/>
          <w:lang w:val="en-GB"/>
        </w:rPr>
        <w:t>Final Performance Improvement Plan</w:t>
      </w:r>
    </w:p>
    <w:p w14:paraId="4118ED95" w14:textId="77777777" w:rsidR="00773E13" w:rsidRPr="00773E13" w:rsidRDefault="00773E13" w:rsidP="00773E13">
      <w:pPr>
        <w:numPr>
          <w:ilvl w:val="0"/>
          <w:numId w:val="43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Further support and monitoring</w:t>
      </w:r>
    </w:p>
    <w:p w14:paraId="745F42EB" w14:textId="77777777" w:rsidR="00773E13" w:rsidRPr="00773E13" w:rsidRDefault="00773E13" w:rsidP="00773E13">
      <w:pPr>
        <w:numPr>
          <w:ilvl w:val="0"/>
          <w:numId w:val="43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Extension of the review period where improvement is evident but not yet sufficient</w:t>
      </w:r>
    </w:p>
    <w:p w14:paraId="059730C1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The employee will be informed that </w:t>
      </w:r>
      <w:r w:rsidRPr="00773E13">
        <w:rPr>
          <w:rFonts w:asciiTheme="minorHAnsi" w:hAnsiTheme="minorHAnsi"/>
          <w:b/>
          <w:bCs/>
          <w:lang w:val="en-GB"/>
        </w:rPr>
        <w:t>failure to improve may result in dismissal on capability grounds</w:t>
      </w:r>
      <w:r w:rsidRPr="00773E13">
        <w:rPr>
          <w:rFonts w:asciiTheme="minorHAnsi" w:hAnsiTheme="minorHAnsi"/>
          <w:lang w:val="en-GB"/>
        </w:rPr>
        <w:t>.</w:t>
      </w:r>
    </w:p>
    <w:p w14:paraId="14360780" w14:textId="15549A74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77CA737E" w14:textId="77777777" w:rsidR="00773E13" w:rsidRPr="00773E13" w:rsidRDefault="00773E13" w:rsidP="00773E13">
      <w:pPr>
        <w:rPr>
          <w:rFonts w:asciiTheme="minorHAnsi" w:hAnsiTheme="minorHAnsi"/>
          <w:b/>
          <w:bCs/>
          <w:lang w:val="en-GB"/>
        </w:rPr>
      </w:pPr>
      <w:r w:rsidRPr="00773E13">
        <w:rPr>
          <w:rFonts w:asciiTheme="minorHAnsi" w:hAnsiTheme="minorHAnsi"/>
          <w:b/>
          <w:bCs/>
          <w:lang w:val="en-GB"/>
        </w:rPr>
        <w:t>Stage 3 – Capability Dismissal Hearing</w:t>
      </w:r>
    </w:p>
    <w:p w14:paraId="2CBD993E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If performance remains unsatisfactory after previous stages, the Council may convene a </w:t>
      </w:r>
      <w:r w:rsidRPr="00773E13">
        <w:rPr>
          <w:rFonts w:asciiTheme="minorHAnsi" w:hAnsiTheme="minorHAnsi"/>
          <w:b/>
          <w:bCs/>
          <w:lang w:val="en-GB"/>
        </w:rPr>
        <w:t>capability hearing</w:t>
      </w:r>
      <w:r w:rsidRPr="00773E13">
        <w:rPr>
          <w:rFonts w:asciiTheme="minorHAnsi" w:hAnsiTheme="minorHAnsi"/>
          <w:lang w:val="en-GB"/>
        </w:rPr>
        <w:t>.</w:t>
      </w:r>
    </w:p>
    <w:p w14:paraId="00ACABBB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Following the hearing, possible outcomes include:</w:t>
      </w:r>
    </w:p>
    <w:p w14:paraId="7B44CDFE" w14:textId="77777777" w:rsidR="00773E13" w:rsidRPr="00773E13" w:rsidRDefault="00773E13" w:rsidP="00773E13">
      <w:pPr>
        <w:numPr>
          <w:ilvl w:val="0"/>
          <w:numId w:val="44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Further extension of the improvement period</w:t>
      </w:r>
    </w:p>
    <w:p w14:paraId="199F77CC" w14:textId="77777777" w:rsidR="00773E13" w:rsidRPr="00773E13" w:rsidRDefault="00773E13" w:rsidP="00773E13">
      <w:pPr>
        <w:numPr>
          <w:ilvl w:val="0"/>
          <w:numId w:val="44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Redeployment (if appropriate and available)</w:t>
      </w:r>
    </w:p>
    <w:p w14:paraId="15C38921" w14:textId="77777777" w:rsidR="00773E13" w:rsidRPr="00773E13" w:rsidRDefault="00773E13" w:rsidP="00773E13">
      <w:pPr>
        <w:numPr>
          <w:ilvl w:val="0"/>
          <w:numId w:val="44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b/>
          <w:bCs/>
          <w:lang w:val="en-GB"/>
        </w:rPr>
        <w:t>Dismissal on grounds of capability</w:t>
      </w:r>
    </w:p>
    <w:p w14:paraId="09707D6D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lastRenderedPageBreak/>
        <w:t xml:space="preserve">Dismissal will normally be with </w:t>
      </w:r>
      <w:r w:rsidRPr="00773E13">
        <w:rPr>
          <w:rFonts w:asciiTheme="minorHAnsi" w:hAnsiTheme="minorHAnsi"/>
          <w:b/>
          <w:bCs/>
          <w:lang w:val="en-GB"/>
        </w:rPr>
        <w:t>contractual notice</w:t>
      </w:r>
      <w:r w:rsidRPr="00773E13">
        <w:rPr>
          <w:rFonts w:asciiTheme="minorHAnsi" w:hAnsiTheme="minorHAnsi"/>
          <w:lang w:val="en-GB"/>
        </w:rPr>
        <w:t>.</w:t>
      </w:r>
    </w:p>
    <w:p w14:paraId="3B88682F" w14:textId="69B5FDF3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7B11A5A4" w14:textId="77777777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7. Appeals</w:t>
      </w:r>
    </w:p>
    <w:p w14:paraId="6F0C8B39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An employee has the right to appeal against:</w:t>
      </w:r>
    </w:p>
    <w:p w14:paraId="4F45F348" w14:textId="77777777" w:rsidR="00773E13" w:rsidRPr="00773E13" w:rsidRDefault="00773E13" w:rsidP="00773E13">
      <w:pPr>
        <w:numPr>
          <w:ilvl w:val="0"/>
          <w:numId w:val="45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a capability warning</w:t>
      </w:r>
    </w:p>
    <w:p w14:paraId="4992E873" w14:textId="77777777" w:rsidR="00773E13" w:rsidRPr="00773E13" w:rsidRDefault="00773E13" w:rsidP="00773E13">
      <w:pPr>
        <w:numPr>
          <w:ilvl w:val="0"/>
          <w:numId w:val="45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a final capability decision</w:t>
      </w:r>
    </w:p>
    <w:p w14:paraId="23EC4EB5" w14:textId="77777777" w:rsidR="00773E13" w:rsidRPr="00773E13" w:rsidRDefault="00773E13" w:rsidP="00773E13">
      <w:pPr>
        <w:numPr>
          <w:ilvl w:val="0"/>
          <w:numId w:val="45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dismissal</w:t>
      </w:r>
    </w:p>
    <w:p w14:paraId="3B9441CF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Appeals must be submitted </w:t>
      </w:r>
      <w:r w:rsidRPr="00773E13">
        <w:rPr>
          <w:rFonts w:asciiTheme="minorHAnsi" w:hAnsiTheme="minorHAnsi"/>
          <w:b/>
          <w:bCs/>
          <w:lang w:val="en-GB"/>
        </w:rPr>
        <w:t>in writing within 10 working days</w:t>
      </w:r>
      <w:r w:rsidRPr="00773E13">
        <w:rPr>
          <w:rFonts w:asciiTheme="minorHAnsi" w:hAnsiTheme="minorHAnsi"/>
          <w:lang w:val="en-GB"/>
        </w:rPr>
        <w:t xml:space="preserve"> of receiving the decision.</w:t>
      </w:r>
    </w:p>
    <w:p w14:paraId="41AD63B0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Where possible, the appeal will be heard by councillors </w:t>
      </w:r>
      <w:r w:rsidRPr="00773E13">
        <w:rPr>
          <w:rFonts w:asciiTheme="minorHAnsi" w:hAnsiTheme="minorHAnsi"/>
          <w:b/>
          <w:bCs/>
          <w:lang w:val="en-GB"/>
        </w:rPr>
        <w:t>not previously involved in the case</w:t>
      </w:r>
      <w:r w:rsidRPr="00773E13">
        <w:rPr>
          <w:rFonts w:asciiTheme="minorHAnsi" w:hAnsiTheme="minorHAnsi"/>
          <w:lang w:val="en-GB"/>
        </w:rPr>
        <w:t>.</w:t>
      </w:r>
    </w:p>
    <w:p w14:paraId="33D62756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The outcome of the appeal will be confirmed in writing.</w:t>
      </w:r>
    </w:p>
    <w:p w14:paraId="39AFE443" w14:textId="05DC3AC2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2BD4A5E6" w14:textId="77777777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8. Support During the Process</w:t>
      </w:r>
    </w:p>
    <w:p w14:paraId="17ED2DF1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The Council recognises that performance issues may arise from underlying factors.</w:t>
      </w:r>
    </w:p>
    <w:p w14:paraId="010831AC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Support may include:</w:t>
      </w:r>
    </w:p>
    <w:p w14:paraId="32665306" w14:textId="77777777" w:rsidR="00773E13" w:rsidRPr="00773E13" w:rsidRDefault="00773E13" w:rsidP="00773E13">
      <w:pPr>
        <w:numPr>
          <w:ilvl w:val="0"/>
          <w:numId w:val="4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training</w:t>
      </w:r>
    </w:p>
    <w:p w14:paraId="1A8BE839" w14:textId="77777777" w:rsidR="00773E13" w:rsidRPr="00773E13" w:rsidRDefault="00773E13" w:rsidP="00773E13">
      <w:pPr>
        <w:numPr>
          <w:ilvl w:val="0"/>
          <w:numId w:val="4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mentoring</w:t>
      </w:r>
    </w:p>
    <w:p w14:paraId="045885ED" w14:textId="77777777" w:rsidR="00773E13" w:rsidRPr="00773E13" w:rsidRDefault="00773E13" w:rsidP="00773E13">
      <w:pPr>
        <w:numPr>
          <w:ilvl w:val="0"/>
          <w:numId w:val="4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workload adjustments</w:t>
      </w:r>
    </w:p>
    <w:p w14:paraId="53167B33" w14:textId="77777777" w:rsidR="00773E13" w:rsidRPr="00773E13" w:rsidRDefault="00773E13" w:rsidP="00773E13">
      <w:pPr>
        <w:numPr>
          <w:ilvl w:val="0"/>
          <w:numId w:val="4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wellbeing support</w:t>
      </w:r>
    </w:p>
    <w:p w14:paraId="20812829" w14:textId="77777777" w:rsidR="00773E13" w:rsidRPr="00773E13" w:rsidRDefault="00773E13" w:rsidP="00773E13">
      <w:pPr>
        <w:numPr>
          <w:ilvl w:val="0"/>
          <w:numId w:val="46"/>
        </w:num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occupational health referral (where appropriate)</w:t>
      </w:r>
    </w:p>
    <w:p w14:paraId="15EE79C6" w14:textId="6CC6D208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78C26257" w14:textId="77777777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9. Record Keeping</w:t>
      </w:r>
    </w:p>
    <w:p w14:paraId="54439366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 xml:space="preserve">Records of capability meetings and outcomes will be retained confidentially in accordance with the Council’s </w:t>
      </w:r>
      <w:r w:rsidRPr="00773E13">
        <w:rPr>
          <w:rFonts w:asciiTheme="minorHAnsi" w:hAnsiTheme="minorHAnsi"/>
          <w:b/>
          <w:bCs/>
          <w:lang w:val="en-GB"/>
        </w:rPr>
        <w:t>Data Protection Policy</w:t>
      </w:r>
      <w:r w:rsidRPr="00773E13">
        <w:rPr>
          <w:rFonts w:asciiTheme="minorHAnsi" w:hAnsiTheme="minorHAnsi"/>
          <w:lang w:val="en-GB"/>
        </w:rPr>
        <w:t>.</w:t>
      </w:r>
    </w:p>
    <w:p w14:paraId="3F7A8A32" w14:textId="22746788" w:rsidR="00773E13" w:rsidRPr="00773E13" w:rsidRDefault="00773E13" w:rsidP="00773E13">
      <w:pPr>
        <w:rPr>
          <w:rFonts w:asciiTheme="minorHAnsi" w:hAnsiTheme="minorHAnsi"/>
          <w:lang w:val="en-GB"/>
        </w:rPr>
      </w:pPr>
    </w:p>
    <w:p w14:paraId="5B146758" w14:textId="77777777" w:rsidR="00773E13" w:rsidRPr="00773E13" w:rsidRDefault="00773E13" w:rsidP="00773E13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773E13">
        <w:rPr>
          <w:rFonts w:asciiTheme="minorHAnsi" w:hAnsiTheme="minorHAnsi"/>
          <w:b/>
          <w:bCs/>
          <w:sz w:val="28"/>
          <w:szCs w:val="28"/>
          <w:lang w:val="en-GB"/>
        </w:rPr>
        <w:t>10. Review of Policy</w:t>
      </w:r>
    </w:p>
    <w:p w14:paraId="38CD8A3D" w14:textId="77777777" w:rsidR="00773E13" w:rsidRPr="00773E13" w:rsidRDefault="00773E13" w:rsidP="00773E13">
      <w:pPr>
        <w:rPr>
          <w:rFonts w:asciiTheme="minorHAnsi" w:hAnsiTheme="minorHAnsi"/>
          <w:lang w:val="en-GB"/>
        </w:rPr>
      </w:pPr>
      <w:r w:rsidRPr="00773E13">
        <w:rPr>
          <w:rFonts w:asciiTheme="minorHAnsi" w:hAnsiTheme="minorHAnsi"/>
          <w:lang w:val="en-GB"/>
        </w:rPr>
        <w:t>This policy will be reviewed periodically to ensure it remains compliant with employment law and good practice.</w:t>
      </w:r>
    </w:p>
    <w:p w14:paraId="7241ACB5" w14:textId="127EC666" w:rsidR="00185928" w:rsidRPr="00185928" w:rsidRDefault="00185928">
      <w:pPr>
        <w:rPr>
          <w:rFonts w:asciiTheme="minorHAnsi" w:hAnsiTheme="minorHAnsi"/>
        </w:rPr>
      </w:pPr>
    </w:p>
    <w:sectPr w:rsidR="00185928" w:rsidRPr="00185928" w:rsidSect="008471C3">
      <w:headerReference w:type="default" r:id="rId13"/>
      <w:headerReference w:type="first" r:id="rId14"/>
      <w:pgSz w:w="11906" w:h="16838" w:code="9"/>
      <w:pgMar w:top="1134" w:right="851" w:bottom="568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B97C" w14:textId="77777777" w:rsidR="004524E1" w:rsidRDefault="004524E1" w:rsidP="00307128">
      <w:r>
        <w:separator/>
      </w:r>
    </w:p>
  </w:endnote>
  <w:endnote w:type="continuationSeparator" w:id="0">
    <w:p w14:paraId="1E0B00AB" w14:textId="77777777" w:rsidR="004524E1" w:rsidRDefault="004524E1" w:rsidP="003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50ED" w14:textId="77777777" w:rsidR="004524E1" w:rsidRDefault="004524E1" w:rsidP="00307128">
      <w:r>
        <w:separator/>
      </w:r>
    </w:p>
  </w:footnote>
  <w:footnote w:type="continuationSeparator" w:id="0">
    <w:p w14:paraId="2DC01B95" w14:textId="77777777" w:rsidR="004524E1" w:rsidRDefault="004524E1" w:rsidP="0030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3"/>
      <w:gridCol w:w="7629"/>
    </w:tblGrid>
    <w:tr w:rsidR="00DC0D85" w14:paraId="6B90AB3B" w14:textId="77777777" w:rsidTr="00E26CC9">
      <w:trPr>
        <w:trHeight w:val="1007"/>
      </w:trPr>
      <w:tc>
        <w:tcPr>
          <w:tcW w:w="3263" w:type="dxa"/>
        </w:tcPr>
        <w:p w14:paraId="71BFB108" w14:textId="30005114" w:rsidR="00307128" w:rsidRDefault="00307128" w:rsidP="00477B1B">
          <w:pPr>
            <w:jc w:val="right"/>
          </w:pPr>
        </w:p>
      </w:tc>
      <w:tc>
        <w:tcPr>
          <w:tcW w:w="7629" w:type="dxa"/>
        </w:tcPr>
        <w:p w14:paraId="61F76954" w14:textId="512C6A8C" w:rsidR="00DB46B2" w:rsidRPr="00DB46B2" w:rsidRDefault="00DB46B2" w:rsidP="00477B1B">
          <w:pPr>
            <w:jc w:val="right"/>
            <w:rPr>
              <w:rFonts w:asciiTheme="minorHAnsi" w:hAnsiTheme="minorHAnsi"/>
            </w:rPr>
          </w:pPr>
        </w:p>
      </w:tc>
    </w:tr>
  </w:tbl>
  <w:p w14:paraId="7451E9C2" w14:textId="51C1BB0A" w:rsidR="00307128" w:rsidRPr="00307128" w:rsidRDefault="00307128" w:rsidP="00BE282E">
    <w:pPr>
      <w:tabs>
        <w:tab w:val="left" w:pos="88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26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3"/>
    </w:tblGrid>
    <w:tr w:rsidR="00E36B4D" w14:paraId="57D863B9" w14:textId="77777777" w:rsidTr="00E36B4D">
      <w:trPr>
        <w:trHeight w:val="1007"/>
      </w:trPr>
      <w:tc>
        <w:tcPr>
          <w:tcW w:w="3263" w:type="dxa"/>
        </w:tcPr>
        <w:p w14:paraId="1227ED17" w14:textId="391ACE2C" w:rsidR="00E36B4D" w:rsidRDefault="00E36B4D" w:rsidP="00A339EC">
          <w:pPr>
            <w:jc w:val="right"/>
          </w:pPr>
        </w:p>
      </w:tc>
    </w:tr>
  </w:tbl>
  <w:p w14:paraId="38E25C8C" w14:textId="77777777" w:rsidR="00526AEA" w:rsidRDefault="00526AEA" w:rsidP="00203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7E8"/>
    <w:multiLevelType w:val="multilevel"/>
    <w:tmpl w:val="DF7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152A4"/>
    <w:multiLevelType w:val="multilevel"/>
    <w:tmpl w:val="2C52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37CED"/>
    <w:multiLevelType w:val="multilevel"/>
    <w:tmpl w:val="BE4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F7821"/>
    <w:multiLevelType w:val="multilevel"/>
    <w:tmpl w:val="C93C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51591"/>
    <w:multiLevelType w:val="multilevel"/>
    <w:tmpl w:val="2584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E4C8A"/>
    <w:multiLevelType w:val="multilevel"/>
    <w:tmpl w:val="3EA6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30614"/>
    <w:multiLevelType w:val="multilevel"/>
    <w:tmpl w:val="DE80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51002"/>
    <w:multiLevelType w:val="multilevel"/>
    <w:tmpl w:val="BB8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E35E0"/>
    <w:multiLevelType w:val="multilevel"/>
    <w:tmpl w:val="008E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37EFE"/>
    <w:multiLevelType w:val="multilevel"/>
    <w:tmpl w:val="3AB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55A66"/>
    <w:multiLevelType w:val="multilevel"/>
    <w:tmpl w:val="6A128A8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F76F95"/>
    <w:multiLevelType w:val="multilevel"/>
    <w:tmpl w:val="E196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51ADC"/>
    <w:multiLevelType w:val="multilevel"/>
    <w:tmpl w:val="1CC8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1762"/>
    <w:multiLevelType w:val="multilevel"/>
    <w:tmpl w:val="7E3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E4B5E"/>
    <w:multiLevelType w:val="multilevel"/>
    <w:tmpl w:val="47FA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92385"/>
    <w:multiLevelType w:val="multilevel"/>
    <w:tmpl w:val="CF84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01F32"/>
    <w:multiLevelType w:val="multilevel"/>
    <w:tmpl w:val="E412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517D2"/>
    <w:multiLevelType w:val="multilevel"/>
    <w:tmpl w:val="2BC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41BAC"/>
    <w:multiLevelType w:val="multilevel"/>
    <w:tmpl w:val="AADA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A65140"/>
    <w:multiLevelType w:val="multilevel"/>
    <w:tmpl w:val="A29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30F19"/>
    <w:multiLevelType w:val="multilevel"/>
    <w:tmpl w:val="DB16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83B6C"/>
    <w:multiLevelType w:val="multilevel"/>
    <w:tmpl w:val="E1C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B72B86"/>
    <w:multiLevelType w:val="multilevel"/>
    <w:tmpl w:val="BB6C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F24C6"/>
    <w:multiLevelType w:val="multilevel"/>
    <w:tmpl w:val="D752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854FD4"/>
    <w:multiLevelType w:val="multilevel"/>
    <w:tmpl w:val="5FC0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9F3770"/>
    <w:multiLevelType w:val="multilevel"/>
    <w:tmpl w:val="E38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E27AB"/>
    <w:multiLevelType w:val="multilevel"/>
    <w:tmpl w:val="F1C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82F01"/>
    <w:multiLevelType w:val="multilevel"/>
    <w:tmpl w:val="DBDA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25498"/>
    <w:multiLevelType w:val="multilevel"/>
    <w:tmpl w:val="19C2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ED1BC9"/>
    <w:multiLevelType w:val="multilevel"/>
    <w:tmpl w:val="2F74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E1BC1"/>
    <w:multiLevelType w:val="multilevel"/>
    <w:tmpl w:val="D40C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314F28"/>
    <w:multiLevelType w:val="multilevel"/>
    <w:tmpl w:val="FF1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632889"/>
    <w:multiLevelType w:val="multilevel"/>
    <w:tmpl w:val="B0BC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ED6D7F"/>
    <w:multiLevelType w:val="multilevel"/>
    <w:tmpl w:val="E372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422351"/>
    <w:multiLevelType w:val="multilevel"/>
    <w:tmpl w:val="0BD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BA36EA"/>
    <w:multiLevelType w:val="multilevel"/>
    <w:tmpl w:val="BD9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8C2CE6"/>
    <w:multiLevelType w:val="multilevel"/>
    <w:tmpl w:val="7DB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B7786"/>
    <w:multiLevelType w:val="multilevel"/>
    <w:tmpl w:val="3980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6A1EEC"/>
    <w:multiLevelType w:val="multilevel"/>
    <w:tmpl w:val="F180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0B618B"/>
    <w:multiLevelType w:val="multilevel"/>
    <w:tmpl w:val="9FD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7D40E0"/>
    <w:multiLevelType w:val="multilevel"/>
    <w:tmpl w:val="03B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017190"/>
    <w:multiLevelType w:val="multilevel"/>
    <w:tmpl w:val="D2C6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E1E0E"/>
    <w:multiLevelType w:val="multilevel"/>
    <w:tmpl w:val="6388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5D549F"/>
    <w:multiLevelType w:val="multilevel"/>
    <w:tmpl w:val="2E16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052402"/>
    <w:multiLevelType w:val="multilevel"/>
    <w:tmpl w:val="199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668677">
    <w:abstractNumId w:val="11"/>
  </w:num>
  <w:num w:numId="2" w16cid:durableId="1981375199">
    <w:abstractNumId w:val="20"/>
  </w:num>
  <w:num w:numId="3" w16cid:durableId="2059741558">
    <w:abstractNumId w:val="34"/>
  </w:num>
  <w:num w:numId="4" w16cid:durableId="1770422175">
    <w:abstractNumId w:val="23"/>
  </w:num>
  <w:num w:numId="5" w16cid:durableId="804084030">
    <w:abstractNumId w:val="26"/>
  </w:num>
  <w:num w:numId="6" w16cid:durableId="938953737">
    <w:abstractNumId w:val="41"/>
  </w:num>
  <w:num w:numId="7" w16cid:durableId="1716807870">
    <w:abstractNumId w:val="22"/>
  </w:num>
  <w:num w:numId="8" w16cid:durableId="1623805724">
    <w:abstractNumId w:val="8"/>
  </w:num>
  <w:num w:numId="9" w16cid:durableId="1485390309">
    <w:abstractNumId w:val="35"/>
  </w:num>
  <w:num w:numId="10" w16cid:durableId="1159426364">
    <w:abstractNumId w:val="14"/>
  </w:num>
  <w:num w:numId="11" w16cid:durableId="490758322">
    <w:abstractNumId w:val="32"/>
  </w:num>
  <w:num w:numId="12" w16cid:durableId="713039406">
    <w:abstractNumId w:val="36"/>
  </w:num>
  <w:num w:numId="13" w16cid:durableId="1997801149">
    <w:abstractNumId w:val="40"/>
  </w:num>
  <w:num w:numId="14" w16cid:durableId="1342972333">
    <w:abstractNumId w:val="10"/>
  </w:num>
  <w:num w:numId="15" w16cid:durableId="1314990146">
    <w:abstractNumId w:val="9"/>
  </w:num>
  <w:num w:numId="16" w16cid:durableId="1650091000">
    <w:abstractNumId w:val="17"/>
  </w:num>
  <w:num w:numId="17" w16cid:durableId="1029335250">
    <w:abstractNumId w:val="30"/>
  </w:num>
  <w:num w:numId="18" w16cid:durableId="1655448270">
    <w:abstractNumId w:val="1"/>
  </w:num>
  <w:num w:numId="19" w16cid:durableId="1399402946">
    <w:abstractNumId w:val="44"/>
  </w:num>
  <w:num w:numId="20" w16cid:durableId="1492912245">
    <w:abstractNumId w:val="3"/>
  </w:num>
  <w:num w:numId="21" w16cid:durableId="754983966">
    <w:abstractNumId w:val="13"/>
  </w:num>
  <w:num w:numId="22" w16cid:durableId="45184600">
    <w:abstractNumId w:val="21"/>
  </w:num>
  <w:num w:numId="23" w16cid:durableId="1275401818">
    <w:abstractNumId w:val="31"/>
  </w:num>
  <w:num w:numId="24" w16cid:durableId="2006740682">
    <w:abstractNumId w:val="12"/>
  </w:num>
  <w:num w:numId="25" w16cid:durableId="1465614225">
    <w:abstractNumId w:val="4"/>
  </w:num>
  <w:num w:numId="26" w16cid:durableId="502279800">
    <w:abstractNumId w:val="19"/>
  </w:num>
  <w:num w:numId="27" w16cid:durableId="1539968735">
    <w:abstractNumId w:val="42"/>
  </w:num>
  <w:num w:numId="28" w16cid:durableId="1942761960">
    <w:abstractNumId w:val="16"/>
  </w:num>
  <w:num w:numId="29" w16cid:durableId="421686441">
    <w:abstractNumId w:val="25"/>
  </w:num>
  <w:num w:numId="30" w16cid:durableId="652832368">
    <w:abstractNumId w:val="29"/>
  </w:num>
  <w:num w:numId="31" w16cid:durableId="1862546577">
    <w:abstractNumId w:val="5"/>
  </w:num>
  <w:num w:numId="32" w16cid:durableId="733088134">
    <w:abstractNumId w:val="24"/>
  </w:num>
  <w:num w:numId="33" w16cid:durableId="223178626">
    <w:abstractNumId w:val="6"/>
  </w:num>
  <w:num w:numId="34" w16cid:durableId="1461925101">
    <w:abstractNumId w:val="2"/>
  </w:num>
  <w:num w:numId="35" w16cid:durableId="291719005">
    <w:abstractNumId w:val="39"/>
  </w:num>
  <w:num w:numId="36" w16cid:durableId="174615690">
    <w:abstractNumId w:val="38"/>
  </w:num>
  <w:num w:numId="37" w16cid:durableId="1933540943">
    <w:abstractNumId w:val="18"/>
  </w:num>
  <w:num w:numId="38" w16cid:durableId="1361394547">
    <w:abstractNumId w:val="43"/>
  </w:num>
  <w:num w:numId="39" w16cid:durableId="1981228576">
    <w:abstractNumId w:val="37"/>
  </w:num>
  <w:num w:numId="40" w16cid:durableId="81072102">
    <w:abstractNumId w:val="33"/>
  </w:num>
  <w:num w:numId="41" w16cid:durableId="806776521">
    <w:abstractNumId w:val="7"/>
  </w:num>
  <w:num w:numId="42" w16cid:durableId="188033099">
    <w:abstractNumId w:val="28"/>
  </w:num>
  <w:num w:numId="43" w16cid:durableId="627004680">
    <w:abstractNumId w:val="45"/>
  </w:num>
  <w:num w:numId="44" w16cid:durableId="777064332">
    <w:abstractNumId w:val="27"/>
  </w:num>
  <w:num w:numId="45" w16cid:durableId="279533757">
    <w:abstractNumId w:val="15"/>
  </w:num>
  <w:num w:numId="46" w16cid:durableId="61194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35"/>
    <w:rsid w:val="0006644B"/>
    <w:rsid w:val="000A4205"/>
    <w:rsid w:val="00103100"/>
    <w:rsid w:val="00113348"/>
    <w:rsid w:val="00132EDC"/>
    <w:rsid w:val="00172C1B"/>
    <w:rsid w:val="001754E7"/>
    <w:rsid w:val="00185928"/>
    <w:rsid w:val="00185AAE"/>
    <w:rsid w:val="00187886"/>
    <w:rsid w:val="001B7852"/>
    <w:rsid w:val="001D2C11"/>
    <w:rsid w:val="002036CD"/>
    <w:rsid w:val="002359FC"/>
    <w:rsid w:val="00257A80"/>
    <w:rsid w:val="002777C9"/>
    <w:rsid w:val="002B1336"/>
    <w:rsid w:val="002D0270"/>
    <w:rsid w:val="00307128"/>
    <w:rsid w:val="00324064"/>
    <w:rsid w:val="00390FED"/>
    <w:rsid w:val="003C42BF"/>
    <w:rsid w:val="003D2F8D"/>
    <w:rsid w:val="003D6274"/>
    <w:rsid w:val="003F5B5D"/>
    <w:rsid w:val="0043681D"/>
    <w:rsid w:val="00437610"/>
    <w:rsid w:val="004524E1"/>
    <w:rsid w:val="00477B1B"/>
    <w:rsid w:val="004D2856"/>
    <w:rsid w:val="00526AEA"/>
    <w:rsid w:val="00533BA8"/>
    <w:rsid w:val="0057742D"/>
    <w:rsid w:val="00585E5A"/>
    <w:rsid w:val="00646749"/>
    <w:rsid w:val="00665F05"/>
    <w:rsid w:val="006A05A7"/>
    <w:rsid w:val="00721435"/>
    <w:rsid w:val="00773E13"/>
    <w:rsid w:val="007D24C0"/>
    <w:rsid w:val="008471C3"/>
    <w:rsid w:val="00865892"/>
    <w:rsid w:val="00880F8B"/>
    <w:rsid w:val="008D1AC7"/>
    <w:rsid w:val="00910B0A"/>
    <w:rsid w:val="00915958"/>
    <w:rsid w:val="00950D07"/>
    <w:rsid w:val="00952167"/>
    <w:rsid w:val="00991C90"/>
    <w:rsid w:val="009E629E"/>
    <w:rsid w:val="00A339EC"/>
    <w:rsid w:val="00A37116"/>
    <w:rsid w:val="00A65284"/>
    <w:rsid w:val="00AB2209"/>
    <w:rsid w:val="00B00231"/>
    <w:rsid w:val="00B03A82"/>
    <w:rsid w:val="00B66F01"/>
    <w:rsid w:val="00B829ED"/>
    <w:rsid w:val="00B9083C"/>
    <w:rsid w:val="00BE282E"/>
    <w:rsid w:val="00C45F8C"/>
    <w:rsid w:val="00C54845"/>
    <w:rsid w:val="00C678CC"/>
    <w:rsid w:val="00CF3515"/>
    <w:rsid w:val="00D41D87"/>
    <w:rsid w:val="00D61A40"/>
    <w:rsid w:val="00DA6C16"/>
    <w:rsid w:val="00DB46B2"/>
    <w:rsid w:val="00DC0D43"/>
    <w:rsid w:val="00DC0D85"/>
    <w:rsid w:val="00E235B2"/>
    <w:rsid w:val="00E26CC9"/>
    <w:rsid w:val="00E36B4D"/>
    <w:rsid w:val="00E72AA4"/>
    <w:rsid w:val="00E91E04"/>
    <w:rsid w:val="00F51C08"/>
    <w:rsid w:val="00F549BD"/>
    <w:rsid w:val="00F62CE2"/>
    <w:rsid w:val="00F9372B"/>
    <w:rsid w:val="00F93928"/>
    <w:rsid w:val="00FF554A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DA936"/>
  <w15:chartTrackingRefBased/>
  <w15:docId w15:val="{4E7BF394-7424-4AF9-B4E2-D35CA245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2E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4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1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07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28"/>
  </w:style>
  <w:style w:type="paragraph" w:styleId="Header">
    <w:name w:val="header"/>
    <w:basedOn w:val="Normal"/>
    <w:link w:val="HeaderChar"/>
    <w:uiPriority w:val="99"/>
    <w:unhideWhenUsed/>
    <w:rsid w:val="00526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AEA"/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rrowby.parish.lincolnshire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lerk@barrowbyparish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5A187-02B1-4905-8F37-DDF656FE0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E9447-0EC0-4557-AEE8-AFDA6CDECE38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4DF484DA-ECDF-4425-8B63-E8C8D2988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5</cp:revision>
  <cp:lastPrinted>2026-02-04T11:11:00Z</cp:lastPrinted>
  <dcterms:created xsi:type="dcterms:W3CDTF">2026-03-12T14:48:00Z</dcterms:created>
  <dcterms:modified xsi:type="dcterms:W3CDTF">2026-03-26T16:12:00Z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