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61D9DE4E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hyperlink r:id="rId9" w:history="1">
              <w:r w:rsidRPr="00506325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4EF71669" w14:textId="4B324C4F" w:rsidR="008D0503" w:rsidRPr="003A5AEF" w:rsidRDefault="009F05AB" w:rsidP="008D0503">
            <w:pPr>
              <w:jc w:val="right"/>
              <w:rPr>
                <w:rFonts w:asciiTheme="minorHAnsi" w:hAnsiTheme="minorHAnsi"/>
                <w:sz w:val="44"/>
                <w:szCs w:val="44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4"/>
                <w:szCs w:val="44"/>
              </w:rPr>
              <w:t>Lone Working</w:t>
            </w:r>
            <w:r w:rsidR="008D0503" w:rsidRPr="003A5AEF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4"/>
                <w:szCs w:val="44"/>
              </w:rPr>
              <w:t xml:space="preserve"> Policy </w:t>
            </w:r>
          </w:p>
        </w:tc>
      </w:tr>
    </w:tbl>
    <w:p w14:paraId="54492AF3" w14:textId="77777777" w:rsidR="00566FF4" w:rsidRDefault="00566FF4"/>
    <w:p w14:paraId="4F380759" w14:textId="77777777" w:rsidR="008334A7" w:rsidRDefault="008334A7"/>
    <w:p w14:paraId="793F4CE3" w14:textId="77777777" w:rsidR="00170790" w:rsidRPr="008334A7" w:rsidRDefault="00170790" w:rsidP="00170790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0C758AB7" w14:textId="77777777" w:rsidR="00170790" w:rsidRPr="008334A7" w:rsidRDefault="00170790" w:rsidP="0017079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Staffing Committee</w:t>
      </w:r>
    </w:p>
    <w:p w14:paraId="145757D7" w14:textId="77777777" w:rsidR="00170790" w:rsidRPr="008334A7" w:rsidRDefault="00170790" w:rsidP="0017079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5D17FE9" w14:textId="77777777" w:rsidR="00170790" w:rsidRPr="008334A7" w:rsidRDefault="00170790" w:rsidP="0017079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0124FF51" w14:textId="77777777" w:rsidR="00170790" w:rsidRPr="008334A7" w:rsidRDefault="00170790" w:rsidP="0017079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036368AC" w14:textId="77777777" w:rsidR="00170790" w:rsidRPr="008334A7" w:rsidRDefault="00170790" w:rsidP="0017079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17B34257" w14:textId="77777777" w:rsidR="00170790" w:rsidRPr="008334A7" w:rsidRDefault="00170790" w:rsidP="00170790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Staffing for formal adoption at Parish Council May 2027</w:t>
      </w:r>
    </w:p>
    <w:p w14:paraId="44485381" w14:textId="6162FE4B" w:rsidR="008334A7" w:rsidRDefault="008334A7" w:rsidP="008334A7">
      <w:pPr>
        <w:rPr>
          <w:rFonts w:asciiTheme="minorHAnsi" w:hAnsiTheme="minorHAnsi"/>
          <w:lang w:val="en-GB"/>
        </w:rPr>
      </w:pPr>
    </w:p>
    <w:p w14:paraId="14D93DAC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1. Purpose</w:t>
      </w:r>
    </w:p>
    <w:p w14:paraId="6D1FA954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Barrowby Parish Council (“the Council”) recognises that some roles require employees to work alone at times (e.g., opening/closing, site checks, cleaning, grounds maintenance). This policy sets out how the Council will </w:t>
      </w:r>
      <w:r w:rsidRPr="009E08F4">
        <w:rPr>
          <w:rFonts w:asciiTheme="minorHAnsi" w:hAnsiTheme="minorHAnsi"/>
          <w:b/>
          <w:bCs/>
          <w:lang w:val="en-GB"/>
        </w:rPr>
        <w:t>identify and control risks</w:t>
      </w:r>
      <w:r w:rsidRPr="009E08F4">
        <w:rPr>
          <w:rFonts w:asciiTheme="minorHAnsi" w:hAnsiTheme="minorHAnsi"/>
          <w:lang w:val="en-GB"/>
        </w:rPr>
        <w:t xml:space="preserve"> so lone working is carried out safely. </w:t>
      </w:r>
    </w:p>
    <w:p w14:paraId="72AFDE0B" w14:textId="3AD4DD8F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5FE646CD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2. Scope</w:t>
      </w:r>
    </w:p>
    <w:p w14:paraId="20371B96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This policy applies to all Council employees and any contractors/agency workers carrying out Council work where they may work alone, including:</w:t>
      </w:r>
    </w:p>
    <w:p w14:paraId="7D2A1FA8" w14:textId="77777777" w:rsidR="009E08F4" w:rsidRPr="009E08F4" w:rsidRDefault="009E08F4" w:rsidP="009E08F4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Pavilion / Reading Room cleaning, opening/closing and checks</w:t>
      </w:r>
    </w:p>
    <w:p w14:paraId="540D6BE3" w14:textId="77777777" w:rsidR="009E08F4" w:rsidRPr="009E08F4" w:rsidRDefault="009E08F4" w:rsidP="009E08F4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Burial ground and grounds maintenance</w:t>
      </w:r>
    </w:p>
    <w:p w14:paraId="21F0C70C" w14:textId="77777777" w:rsidR="009E08F4" w:rsidRPr="009E08F4" w:rsidRDefault="009E08F4" w:rsidP="009E08F4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Play areas, Village Green, paths/verge checks</w:t>
      </w:r>
    </w:p>
    <w:p w14:paraId="2D10DA32" w14:textId="77777777" w:rsidR="009E08F4" w:rsidRPr="009E08F4" w:rsidRDefault="009E08F4" w:rsidP="009E08F4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Allotment / site inspections</w:t>
      </w:r>
    </w:p>
    <w:p w14:paraId="7A8F8AE6" w14:textId="77777777" w:rsidR="009E08F4" w:rsidRPr="009E08F4" w:rsidRDefault="009E08F4" w:rsidP="009E08F4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Call-outs and out-of-hours tasks</w:t>
      </w:r>
    </w:p>
    <w:p w14:paraId="6FD0987B" w14:textId="134481A8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30769B80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3. Definition</w:t>
      </w:r>
    </w:p>
    <w:p w14:paraId="513837DE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A </w:t>
      </w:r>
      <w:r w:rsidRPr="009E08F4">
        <w:rPr>
          <w:rFonts w:asciiTheme="minorHAnsi" w:hAnsiTheme="minorHAnsi"/>
          <w:b/>
          <w:bCs/>
          <w:lang w:val="en-GB"/>
        </w:rPr>
        <w:t>lone worker</w:t>
      </w:r>
      <w:r w:rsidRPr="009E08F4">
        <w:rPr>
          <w:rFonts w:asciiTheme="minorHAnsi" w:hAnsiTheme="minorHAnsi"/>
          <w:lang w:val="en-GB"/>
        </w:rPr>
        <w:t xml:space="preserve"> is someone who works by themselves without close or direct supervision. This includes:</w:t>
      </w:r>
    </w:p>
    <w:p w14:paraId="74C42C97" w14:textId="77777777" w:rsidR="009E08F4" w:rsidRPr="009E08F4" w:rsidRDefault="009E08F4" w:rsidP="009E08F4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working alone in Council buildings</w:t>
      </w:r>
    </w:p>
    <w:p w14:paraId="24EFA11B" w14:textId="77777777" w:rsidR="009E08F4" w:rsidRPr="009E08F4" w:rsidRDefault="009E08F4" w:rsidP="009E08F4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working alone outdoors/on sites</w:t>
      </w:r>
    </w:p>
    <w:p w14:paraId="18045337" w14:textId="77777777" w:rsidR="009E08F4" w:rsidRPr="009E08F4" w:rsidRDefault="009E08F4" w:rsidP="009E08F4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working out of hours</w:t>
      </w:r>
    </w:p>
    <w:p w14:paraId="78F9269D" w14:textId="77777777" w:rsidR="009E08F4" w:rsidRPr="009E08F4" w:rsidRDefault="009E08F4" w:rsidP="009E08F4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working where there is limited public presence or support</w:t>
      </w:r>
    </w:p>
    <w:p w14:paraId="094B59BD" w14:textId="462EC12E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2ABE4F26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4. Legal and good practice framework</w:t>
      </w:r>
    </w:p>
    <w:p w14:paraId="61EF3414" w14:textId="6CF283A2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The Council will manage lone working risks through suitable risk assessment and control measures, including training, supervision/monitoring, keeping in touch and responding to incidents, in line with HSE guidance. </w:t>
      </w:r>
      <w:r w:rsidR="00C17D38" w:rsidRPr="00C17D38">
        <w:rPr>
          <w:rFonts w:asciiTheme="minorHAnsi" w:hAnsiTheme="minorHAnsi"/>
        </w:rPr>
        <w:t>The Council will meet its duties under the Health and Safety at Work etc. Act 1974 and the Management of Health and Safety at Work Regulations 1999.</w:t>
      </w:r>
    </w:p>
    <w:p w14:paraId="30ADC3D9" w14:textId="0AB5CF91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153F3AD8" w14:textId="05B17862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>5. Responsibilities</w:t>
      </w:r>
    </w:p>
    <w:p w14:paraId="35C1303C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5.1 The Council / Staffing Committee</w:t>
      </w:r>
    </w:p>
    <w:p w14:paraId="4F643760" w14:textId="77777777" w:rsidR="009E08F4" w:rsidRPr="009E08F4" w:rsidRDefault="009E08F4" w:rsidP="009E08F4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Ensure lone working risks are assessed and controlled</w:t>
      </w:r>
    </w:p>
    <w:p w14:paraId="52AD45F3" w14:textId="77777777" w:rsidR="009E08F4" w:rsidRPr="009E08F4" w:rsidRDefault="009E08F4" w:rsidP="009E08F4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Provide adequate resources (equipment, training, communication arrangements)</w:t>
      </w:r>
    </w:p>
    <w:p w14:paraId="5C616094" w14:textId="77777777" w:rsidR="009E08F4" w:rsidRPr="009E08F4" w:rsidRDefault="009E08F4" w:rsidP="009E08F4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Review incidents/near misses and ensure lessons learned are implemented</w:t>
      </w:r>
    </w:p>
    <w:p w14:paraId="1EC2FDC9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5.2 Clerk / Proper Officer (or nominated manager)</w:t>
      </w:r>
    </w:p>
    <w:p w14:paraId="398ED0B3" w14:textId="77777777" w:rsidR="009E08F4" w:rsidRPr="009E08F4" w:rsidRDefault="009E08F4" w:rsidP="009E08F4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Ensure task risk assessments are in place and reviewed</w:t>
      </w:r>
    </w:p>
    <w:p w14:paraId="36E94436" w14:textId="77777777" w:rsidR="009E08F4" w:rsidRPr="009E08F4" w:rsidRDefault="009E08F4" w:rsidP="009E08F4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Agree lone working plans and check-in arrangements</w:t>
      </w:r>
    </w:p>
    <w:p w14:paraId="2DEA95A6" w14:textId="77777777" w:rsidR="009E08F4" w:rsidRPr="009E08F4" w:rsidRDefault="009E08F4" w:rsidP="009E08F4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Keep a register/log of lone working and emergency contacts</w:t>
      </w:r>
    </w:p>
    <w:p w14:paraId="1B7BC677" w14:textId="77777777" w:rsidR="009E08F4" w:rsidRPr="009E08F4" w:rsidRDefault="009E08F4" w:rsidP="009E08F4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Ensure employees are competent for tasks and have appropriate PPE/equipment</w:t>
      </w:r>
    </w:p>
    <w:p w14:paraId="76798FCE" w14:textId="77777777" w:rsidR="009E08F4" w:rsidRPr="009E08F4" w:rsidRDefault="009E08F4" w:rsidP="009E08F4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Investigate incidents/near misses and update risk assessments</w:t>
      </w:r>
    </w:p>
    <w:p w14:paraId="308EC41A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5.3 Employees / lone workers</w:t>
      </w:r>
    </w:p>
    <w:p w14:paraId="7005F36E" w14:textId="77777777" w:rsidR="009E08F4" w:rsidRPr="009E08F4" w:rsidRDefault="009E08F4" w:rsidP="009E08F4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Follow this policy and relevant risk assessments/safe systems of work</w:t>
      </w:r>
    </w:p>
    <w:p w14:paraId="2F58C8EF" w14:textId="77777777" w:rsidR="009E08F4" w:rsidRPr="009E08F4" w:rsidRDefault="009E08F4" w:rsidP="009E08F4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Take reasonable care of their own health and safety and others</w:t>
      </w:r>
    </w:p>
    <w:p w14:paraId="7C2149F8" w14:textId="77777777" w:rsidR="009E08F4" w:rsidRPr="009E08F4" w:rsidRDefault="009E08F4" w:rsidP="009E08F4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Use agreed check-in procedures and report hazards, near misses, incidents promptly</w:t>
      </w:r>
    </w:p>
    <w:p w14:paraId="241FA46F" w14:textId="77777777" w:rsidR="009E08F4" w:rsidRDefault="009E08F4" w:rsidP="009E08F4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Stop work and seek support if conditions become unsafe (dynamic risk assessment)</w:t>
      </w:r>
    </w:p>
    <w:p w14:paraId="56B175C5" w14:textId="513FC8F2" w:rsidR="00204316" w:rsidRPr="009E08F4" w:rsidRDefault="0053768E" w:rsidP="009E08F4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W</w:t>
      </w:r>
      <w:r w:rsidR="00204316" w:rsidRPr="00204316">
        <w:rPr>
          <w:rFonts w:asciiTheme="minorHAnsi" w:hAnsiTheme="minorHAnsi"/>
        </w:rPr>
        <w:t>ill receive appropriate instruction on this policy and the risk assessment for their tasks.</w:t>
      </w:r>
    </w:p>
    <w:p w14:paraId="6CF3FB2E" w14:textId="08C115AB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66F81124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6. Risk assessment and planning</w:t>
      </w:r>
    </w:p>
    <w:p w14:paraId="55B66E9D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6.1 Risk assessment is required before lone working</w:t>
      </w:r>
    </w:p>
    <w:p w14:paraId="52BE6363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Before a task is done alone, the Council must consider whether it is safe for one person. Lone working must be </w:t>
      </w:r>
      <w:r w:rsidRPr="009E08F4">
        <w:rPr>
          <w:rFonts w:asciiTheme="minorHAnsi" w:hAnsiTheme="minorHAnsi"/>
          <w:b/>
          <w:bCs/>
          <w:lang w:val="en-GB"/>
        </w:rPr>
        <w:t>planned and risk assessed</w:t>
      </w:r>
      <w:r w:rsidRPr="009E08F4">
        <w:rPr>
          <w:rFonts w:asciiTheme="minorHAnsi" w:hAnsiTheme="minorHAnsi"/>
          <w:lang w:val="en-GB"/>
        </w:rPr>
        <w:t xml:space="preserve">, including foreseeable emergencies (illness, accident, fire, equipment failure, aggression, severe weather). </w:t>
      </w:r>
    </w:p>
    <w:p w14:paraId="6CF7AB72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6.2 Dynamic risk assessment</w:t>
      </w:r>
    </w:p>
    <w:p w14:paraId="7479367D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Lone workers must continually assess conditions on site. If risk increases (e.g., poor lighting, aggressive behaviour, unsafe weather, equipment fault), the worker must </w:t>
      </w:r>
      <w:r w:rsidRPr="009E08F4">
        <w:rPr>
          <w:rFonts w:asciiTheme="minorHAnsi" w:hAnsiTheme="minorHAnsi"/>
          <w:b/>
          <w:bCs/>
          <w:lang w:val="en-GB"/>
        </w:rPr>
        <w:t>stop</w:t>
      </w:r>
      <w:r w:rsidRPr="009E08F4">
        <w:rPr>
          <w:rFonts w:asciiTheme="minorHAnsi" w:hAnsiTheme="minorHAnsi"/>
          <w:lang w:val="en-GB"/>
        </w:rPr>
        <w:t>, withdraw to safety, and contact the nominated person.</w:t>
      </w:r>
    </w:p>
    <w:p w14:paraId="692C3FD6" w14:textId="7268F5F1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6199DA45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7. Lone working risk levels and minimum controls</w:t>
      </w:r>
    </w:p>
    <w:p w14:paraId="665767A0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7.1 Risk categories (set per task)</w:t>
      </w:r>
    </w:p>
    <w:p w14:paraId="422F47CE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Use the categories below to set check-in frequency and controls:</w:t>
      </w:r>
    </w:p>
    <w:p w14:paraId="2AE28C25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Low risk</w:t>
      </w:r>
      <w:r w:rsidRPr="009E08F4">
        <w:rPr>
          <w:rFonts w:asciiTheme="minorHAnsi" w:hAnsiTheme="minorHAnsi"/>
          <w:lang w:val="en-GB"/>
        </w:rPr>
        <w:t xml:space="preserve"> (example): routine cleaning in a secure building during normal hours</w:t>
      </w:r>
      <w:r w:rsidRPr="009E08F4">
        <w:rPr>
          <w:rFonts w:asciiTheme="minorHAnsi" w:hAnsiTheme="minorHAnsi"/>
          <w:lang w:val="en-GB"/>
        </w:rPr>
        <w:br/>
        <w:t>Minimum controls:</w:t>
      </w:r>
    </w:p>
    <w:p w14:paraId="502726E8" w14:textId="77777777" w:rsidR="009E08F4" w:rsidRPr="009E08F4" w:rsidRDefault="009E08F4" w:rsidP="009E08F4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planned task and location known</w:t>
      </w:r>
    </w:p>
    <w:p w14:paraId="090C665B" w14:textId="77777777" w:rsidR="009E08F4" w:rsidRPr="009E08F4" w:rsidRDefault="009E08F4" w:rsidP="009E08F4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start/end check-in</w:t>
      </w:r>
    </w:p>
    <w:p w14:paraId="3BBF5CE4" w14:textId="77777777" w:rsidR="009E08F4" w:rsidRPr="009E08F4" w:rsidRDefault="009E08F4" w:rsidP="009E08F4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phone carried and charged</w:t>
      </w:r>
    </w:p>
    <w:p w14:paraId="375B7AA2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Medium risk</w:t>
      </w:r>
      <w:r w:rsidRPr="009E08F4">
        <w:rPr>
          <w:rFonts w:asciiTheme="minorHAnsi" w:hAnsiTheme="minorHAnsi"/>
          <w:lang w:val="en-GB"/>
        </w:rPr>
        <w:t xml:space="preserve"> (example): outdoor checks in daylight; closing up alone; minor maintenance</w:t>
      </w:r>
      <w:r w:rsidRPr="009E08F4">
        <w:rPr>
          <w:rFonts w:asciiTheme="minorHAnsi" w:hAnsiTheme="minorHAnsi"/>
          <w:lang w:val="en-GB"/>
        </w:rPr>
        <w:br/>
        <w:t>Minimum controls:</w:t>
      </w:r>
    </w:p>
    <w:p w14:paraId="4B7C7098" w14:textId="77777777" w:rsidR="009E08F4" w:rsidRPr="009E08F4" w:rsidRDefault="009E08F4" w:rsidP="009E08F4">
      <w:pPr>
        <w:numPr>
          <w:ilvl w:val="0"/>
          <w:numId w:val="33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start check-in + end check-in</w:t>
      </w:r>
    </w:p>
    <w:p w14:paraId="7FF84597" w14:textId="77777777" w:rsidR="009E08F4" w:rsidRPr="009E08F4" w:rsidRDefault="009E08F4" w:rsidP="009E08F4">
      <w:pPr>
        <w:numPr>
          <w:ilvl w:val="0"/>
          <w:numId w:val="33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one mid-task check-in if &gt;60 minutes</w:t>
      </w:r>
    </w:p>
    <w:p w14:paraId="7292B1E8" w14:textId="77777777" w:rsidR="009E08F4" w:rsidRPr="009E08F4" w:rsidRDefault="009E08F4" w:rsidP="009E08F4">
      <w:pPr>
        <w:numPr>
          <w:ilvl w:val="0"/>
          <w:numId w:val="33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clear “stop and withdraw” expectation if public conflict occurs</w:t>
      </w:r>
    </w:p>
    <w:p w14:paraId="00BFFB75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High risk</w:t>
      </w:r>
      <w:r w:rsidRPr="009E08F4">
        <w:rPr>
          <w:rFonts w:asciiTheme="minorHAnsi" w:hAnsiTheme="minorHAnsi"/>
          <w:lang w:val="en-GB"/>
        </w:rPr>
        <w:t xml:space="preserve"> (example): work at height, power tools, confined/isolated areas, late-night call-outs, dealing with known aggressive individuals, tasks requiring lifting beyond safe limits, hazardous substances</w:t>
      </w:r>
      <w:r w:rsidRPr="009E08F4">
        <w:rPr>
          <w:rFonts w:asciiTheme="minorHAnsi" w:hAnsiTheme="minorHAnsi"/>
          <w:lang w:val="en-GB"/>
        </w:rPr>
        <w:br/>
        <w:t>Minimum controls:</w:t>
      </w:r>
    </w:p>
    <w:p w14:paraId="601E79D0" w14:textId="77777777" w:rsidR="009E08F4" w:rsidRPr="009E08F4" w:rsidRDefault="009E08F4" w:rsidP="009E08F4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lone working normally not permitted</w:t>
      </w:r>
      <w:r w:rsidRPr="009E08F4">
        <w:rPr>
          <w:rFonts w:asciiTheme="minorHAnsi" w:hAnsiTheme="minorHAnsi"/>
          <w:lang w:val="en-GB"/>
        </w:rPr>
        <w:t xml:space="preserve"> unless a specific risk assessment explicitly authorises it with enhanced controls (e.g., buddy system, two-person working, additional supervision, or specialist equipment)</w:t>
      </w:r>
    </w:p>
    <w:p w14:paraId="0C341741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7.2 Tasks that must not be done alone (unless specifically risk-assessed and authorised)</w:t>
      </w:r>
    </w:p>
    <w:p w14:paraId="456CCCC3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The following should normally be </w:t>
      </w:r>
      <w:r w:rsidRPr="009E08F4">
        <w:rPr>
          <w:rFonts w:asciiTheme="minorHAnsi" w:hAnsiTheme="minorHAnsi"/>
          <w:b/>
          <w:bCs/>
          <w:lang w:val="en-GB"/>
        </w:rPr>
        <w:t>two-person tasks</w:t>
      </w:r>
      <w:r w:rsidRPr="009E08F4">
        <w:rPr>
          <w:rFonts w:asciiTheme="minorHAnsi" w:hAnsiTheme="minorHAnsi"/>
          <w:lang w:val="en-GB"/>
        </w:rPr>
        <w:t>:</w:t>
      </w:r>
    </w:p>
    <w:p w14:paraId="79F83EDC" w14:textId="77777777" w:rsidR="009E08F4" w:rsidRPr="009E08F4" w:rsidRDefault="009E08F4" w:rsidP="009E08F4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lastRenderedPageBreak/>
        <w:t>work at height (ladders/roof access) beyond short, low-risk tasks</w:t>
      </w:r>
    </w:p>
    <w:p w14:paraId="43907EF3" w14:textId="77777777" w:rsidR="009E08F4" w:rsidRPr="009E08F4" w:rsidRDefault="009E08F4" w:rsidP="009E08F4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chainsaw use, heavy machinery, or high-risk power tools</w:t>
      </w:r>
    </w:p>
    <w:p w14:paraId="19630207" w14:textId="77777777" w:rsidR="009E08F4" w:rsidRPr="009E08F4" w:rsidRDefault="009E08F4" w:rsidP="009E08F4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confined spaces</w:t>
      </w:r>
    </w:p>
    <w:p w14:paraId="0651808B" w14:textId="77777777" w:rsidR="009E08F4" w:rsidRPr="009E08F4" w:rsidRDefault="009E08F4" w:rsidP="009E08F4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tasks involving significant violence risk or known conflict</w:t>
      </w:r>
    </w:p>
    <w:p w14:paraId="7FBCF83C" w14:textId="77777777" w:rsidR="009E08F4" w:rsidRPr="009E08F4" w:rsidRDefault="009E08F4" w:rsidP="009E08F4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lifting/moving heavy items where assistance is required</w:t>
      </w:r>
    </w:p>
    <w:p w14:paraId="0F8C084A" w14:textId="77777777" w:rsidR="009E08F4" w:rsidRPr="009E08F4" w:rsidRDefault="009E08F4" w:rsidP="009E08F4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any task where first aid or rescue would likely be required quickly</w:t>
      </w:r>
    </w:p>
    <w:p w14:paraId="0A26C758" w14:textId="3FB020ED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0CBA20E3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8. Keeping in touch: mandatory check-in system</w:t>
      </w:r>
    </w:p>
    <w:p w14:paraId="5B8C547E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8.1 Standard check-in requirements</w:t>
      </w:r>
    </w:p>
    <w:p w14:paraId="3192502C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The Council requires lone workers and the nominated contact person to follow an agreed check-in plan for each lone working task/shift. HSE expects employers to keep in touch and respond to incidents. </w:t>
      </w:r>
    </w:p>
    <w:p w14:paraId="551A7F20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Minimum requirements:</w:t>
      </w:r>
    </w:p>
    <w:p w14:paraId="748BD1FA" w14:textId="77777777" w:rsidR="009E08F4" w:rsidRPr="009E08F4" w:rsidRDefault="009E08F4" w:rsidP="009E08F4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Start check-in:</w:t>
      </w:r>
      <w:r w:rsidRPr="009E08F4">
        <w:rPr>
          <w:rFonts w:asciiTheme="minorHAnsi" w:hAnsiTheme="minorHAnsi"/>
          <w:lang w:val="en-GB"/>
        </w:rPr>
        <w:t xml:space="preserve"> confirm location, task, expected finish time</w:t>
      </w:r>
    </w:p>
    <w:p w14:paraId="33035E7B" w14:textId="77777777" w:rsidR="009E08F4" w:rsidRPr="009E08F4" w:rsidRDefault="009E08F4" w:rsidP="009E08F4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End check-in:</w:t>
      </w:r>
      <w:r w:rsidRPr="009E08F4">
        <w:rPr>
          <w:rFonts w:asciiTheme="minorHAnsi" w:hAnsiTheme="minorHAnsi"/>
          <w:lang w:val="en-GB"/>
        </w:rPr>
        <w:t xml:space="preserve"> confirm safe completion and departure</w:t>
      </w:r>
    </w:p>
    <w:p w14:paraId="234C5580" w14:textId="77777777" w:rsidR="009E08F4" w:rsidRPr="009E08F4" w:rsidRDefault="009E08F4" w:rsidP="009E08F4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Additional check-ins:</w:t>
      </w:r>
      <w:r w:rsidRPr="009E08F4">
        <w:rPr>
          <w:rFonts w:asciiTheme="minorHAnsi" w:hAnsiTheme="minorHAnsi"/>
          <w:lang w:val="en-GB"/>
        </w:rPr>
        <w:t xml:space="preserve"> as per the risk level (section 7)</w:t>
      </w:r>
    </w:p>
    <w:p w14:paraId="4278C78C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8.2 Missed check-in escalation (mandatory)</w:t>
      </w:r>
    </w:p>
    <w:p w14:paraId="2E8C1A9B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If a worker misses a check-in, the nominated contact will follow this escalation:</w:t>
      </w:r>
    </w:p>
    <w:p w14:paraId="4FE5707E" w14:textId="77777777" w:rsidR="009E08F4" w:rsidRPr="009E08F4" w:rsidRDefault="009E08F4" w:rsidP="009E08F4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Call immediately</w:t>
      </w:r>
      <w:r w:rsidRPr="009E08F4">
        <w:rPr>
          <w:rFonts w:asciiTheme="minorHAnsi" w:hAnsiTheme="minorHAnsi"/>
          <w:lang w:val="en-GB"/>
        </w:rPr>
        <w:t xml:space="preserve"> (phone). If no answer, send text.</w:t>
      </w:r>
    </w:p>
    <w:p w14:paraId="301976DA" w14:textId="77777777" w:rsidR="009E08F4" w:rsidRPr="009E08F4" w:rsidRDefault="009E08F4" w:rsidP="009E08F4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After 10 minutes:</w:t>
      </w:r>
      <w:r w:rsidRPr="009E08F4">
        <w:rPr>
          <w:rFonts w:asciiTheme="minorHAnsi" w:hAnsiTheme="minorHAnsi"/>
          <w:lang w:val="en-GB"/>
        </w:rPr>
        <w:t xml:space="preserve"> call again; attempt alternative number.</w:t>
      </w:r>
    </w:p>
    <w:p w14:paraId="5BF1644F" w14:textId="77777777" w:rsidR="009E08F4" w:rsidRPr="009E08F4" w:rsidRDefault="009E08F4" w:rsidP="009E08F4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After 20 minutes:</w:t>
      </w:r>
      <w:r w:rsidRPr="009E08F4">
        <w:rPr>
          <w:rFonts w:asciiTheme="minorHAnsi" w:hAnsiTheme="minorHAnsi"/>
          <w:lang w:val="en-GB"/>
        </w:rPr>
        <w:t xml:space="preserve"> if still no contact, attend site if safe to do so </w:t>
      </w:r>
      <w:r w:rsidRPr="009E08F4">
        <w:rPr>
          <w:rFonts w:asciiTheme="minorHAnsi" w:hAnsiTheme="minorHAnsi"/>
          <w:b/>
          <w:bCs/>
          <w:lang w:val="en-GB"/>
        </w:rPr>
        <w:t>or</w:t>
      </w:r>
      <w:r w:rsidRPr="009E08F4">
        <w:rPr>
          <w:rFonts w:asciiTheme="minorHAnsi" w:hAnsiTheme="minorHAnsi"/>
          <w:lang w:val="en-GB"/>
        </w:rPr>
        <w:t xml:space="preserve"> arrange for a second person to attend.</w:t>
      </w:r>
    </w:p>
    <w:p w14:paraId="56A1FFBE" w14:textId="77777777" w:rsidR="009E08F4" w:rsidRPr="009E08F4" w:rsidRDefault="009E08F4" w:rsidP="009E08F4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If there is any reason to suspect immediate danger/injury:</w:t>
      </w:r>
      <w:r w:rsidRPr="009E08F4">
        <w:rPr>
          <w:rFonts w:asciiTheme="minorHAnsi" w:hAnsiTheme="minorHAnsi"/>
          <w:lang w:val="en-GB"/>
        </w:rPr>
        <w:t xml:space="preserve"> call </w:t>
      </w:r>
      <w:r w:rsidRPr="009E08F4">
        <w:rPr>
          <w:rFonts w:asciiTheme="minorHAnsi" w:hAnsiTheme="minorHAnsi"/>
          <w:b/>
          <w:bCs/>
          <w:lang w:val="en-GB"/>
        </w:rPr>
        <w:t>999</w:t>
      </w:r>
      <w:r w:rsidRPr="009E08F4">
        <w:rPr>
          <w:rFonts w:asciiTheme="minorHAnsi" w:hAnsiTheme="minorHAnsi"/>
          <w:lang w:val="en-GB"/>
        </w:rPr>
        <w:t xml:space="preserve"> without delay and provide the location.</w:t>
      </w:r>
    </w:p>
    <w:p w14:paraId="1FDCFC15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(Use the Lone Working Log in Appendix B to record actions.)</w:t>
      </w:r>
    </w:p>
    <w:p w14:paraId="7BBF8638" w14:textId="62EC0008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7D8D1551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9. Violence, aggression and personal safety</w:t>
      </w:r>
    </w:p>
    <w:p w14:paraId="2877B1BF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Lone working can make workers more vulnerable to abuse, threats or assault because support is not nearby. </w:t>
      </w:r>
    </w:p>
    <w:p w14:paraId="12EAC6D4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Controls:</w:t>
      </w:r>
    </w:p>
    <w:p w14:paraId="53DA6FB5" w14:textId="77777777" w:rsidR="009E08F4" w:rsidRPr="009E08F4" w:rsidRDefault="009E08F4" w:rsidP="009E08F4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Avoid lone working where conflict is likely; arrange two-person working for higher-risk situations</w:t>
      </w:r>
    </w:p>
    <w:p w14:paraId="7DFC5189" w14:textId="77777777" w:rsidR="009E08F4" w:rsidRPr="009E08F4" w:rsidRDefault="009E08F4" w:rsidP="009E08F4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Do not meet members of the public alone in isolated locations (use a Council building during normal hours where possible)</w:t>
      </w:r>
    </w:p>
    <w:p w14:paraId="53D0EC5B" w14:textId="77777777" w:rsidR="009E08F4" w:rsidRPr="009E08F4" w:rsidRDefault="009E08F4" w:rsidP="009E08F4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Keep exits clear; position yourself so you can leave</w:t>
      </w:r>
    </w:p>
    <w:p w14:paraId="11083501" w14:textId="77777777" w:rsidR="009E08F4" w:rsidRPr="009E08F4" w:rsidRDefault="009E08F4" w:rsidP="009E08F4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If behaviour becomes aggressive: </w:t>
      </w:r>
      <w:r w:rsidRPr="009E08F4">
        <w:rPr>
          <w:rFonts w:asciiTheme="minorHAnsi" w:hAnsiTheme="minorHAnsi"/>
          <w:b/>
          <w:bCs/>
          <w:lang w:val="en-GB"/>
        </w:rPr>
        <w:t>end the interaction, withdraw, and report</w:t>
      </w:r>
    </w:p>
    <w:p w14:paraId="02E627F5" w14:textId="77777777" w:rsidR="009E08F4" w:rsidRPr="009E08F4" w:rsidRDefault="009E08F4" w:rsidP="009E08F4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Report all threats/abuse (even if “only verbal”) as incidents</w:t>
      </w:r>
    </w:p>
    <w:p w14:paraId="52978525" w14:textId="12CA2E3E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19DBBD8E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10. Health, wellbeing and infectious illness</w:t>
      </w:r>
    </w:p>
    <w:p w14:paraId="1E03A44A" w14:textId="77777777" w:rsidR="009E08F4" w:rsidRPr="009E08F4" w:rsidRDefault="009E08F4" w:rsidP="009E08F4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Employees must not work alone if unwell in a way that could put themselves or others at risk.</w:t>
      </w:r>
    </w:p>
    <w:p w14:paraId="0CC26B1A" w14:textId="77777777" w:rsidR="009E08F4" w:rsidRPr="009E08F4" w:rsidRDefault="009E08F4" w:rsidP="009E08F4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If an employee has an infectious illness and is unfit for work, they should follow the Sickness Absence Policy.</w:t>
      </w:r>
    </w:p>
    <w:p w14:paraId="19936B1C" w14:textId="77777777" w:rsidR="009E08F4" w:rsidRPr="009E08F4" w:rsidRDefault="009E08F4" w:rsidP="009E08F4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The Council will follow current public health advice rather than historic “self-isolation rules” (which are no longer a legal requirement). </w:t>
      </w:r>
    </w:p>
    <w:p w14:paraId="4780E085" w14:textId="715CB33F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363235DE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11. Equipment, training and competence</w:t>
      </w:r>
    </w:p>
    <w:p w14:paraId="3F496089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The Council will ensure lone workers have:</w:t>
      </w:r>
    </w:p>
    <w:p w14:paraId="7D094E45" w14:textId="77777777" w:rsidR="009E08F4" w:rsidRPr="009E08F4" w:rsidRDefault="009E08F4" w:rsidP="009E08F4">
      <w:pPr>
        <w:numPr>
          <w:ilvl w:val="0"/>
          <w:numId w:val="4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training/instruction appropriate to the task and equipment used</w:t>
      </w:r>
    </w:p>
    <w:p w14:paraId="690C997C" w14:textId="77777777" w:rsidR="009E08F4" w:rsidRPr="009E08F4" w:rsidRDefault="009E08F4" w:rsidP="009E08F4">
      <w:pPr>
        <w:numPr>
          <w:ilvl w:val="0"/>
          <w:numId w:val="4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appropriate PPE and safe tools</w:t>
      </w:r>
    </w:p>
    <w:p w14:paraId="236923F5" w14:textId="77777777" w:rsidR="009E08F4" w:rsidRPr="009E08F4" w:rsidRDefault="009E08F4" w:rsidP="009E08F4">
      <w:pPr>
        <w:numPr>
          <w:ilvl w:val="0"/>
          <w:numId w:val="4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lastRenderedPageBreak/>
        <w:t>a charged mobile phone (and/or lone worker device where provided)</w:t>
      </w:r>
    </w:p>
    <w:p w14:paraId="139535CA" w14:textId="77777777" w:rsidR="009E08F4" w:rsidRPr="009E08F4" w:rsidRDefault="009E08F4" w:rsidP="009E08F4">
      <w:pPr>
        <w:numPr>
          <w:ilvl w:val="0"/>
          <w:numId w:val="4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knowledge of emergency arrangements and site information (access points, addresses, what3words if used)</w:t>
      </w:r>
    </w:p>
    <w:p w14:paraId="5E3D3A4E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Lone workers must not use equipment they are not trained/authorised to use.</w:t>
      </w:r>
    </w:p>
    <w:p w14:paraId="6DF2BDD1" w14:textId="0C5576F8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1468E1F5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12. First aid and emergencies</w:t>
      </w:r>
    </w:p>
    <w:p w14:paraId="16B11E31" w14:textId="77777777" w:rsidR="009E08F4" w:rsidRPr="009E08F4" w:rsidRDefault="009E08F4" w:rsidP="009E08F4">
      <w:pPr>
        <w:numPr>
          <w:ilvl w:val="0"/>
          <w:numId w:val="41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Lone workers must know how to summon help and provide their exact location.</w:t>
      </w:r>
    </w:p>
    <w:p w14:paraId="23DFFB65" w14:textId="77777777" w:rsidR="009E08F4" w:rsidRPr="009E08F4" w:rsidRDefault="009E08F4" w:rsidP="009E08F4">
      <w:pPr>
        <w:numPr>
          <w:ilvl w:val="0"/>
          <w:numId w:val="41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 basic first aid kit should be available where appropriate.</w:t>
      </w:r>
    </w:p>
    <w:p w14:paraId="62BC1101" w14:textId="77777777" w:rsidR="009E08F4" w:rsidRPr="009E08F4" w:rsidRDefault="009E08F4" w:rsidP="009E08F4">
      <w:pPr>
        <w:numPr>
          <w:ilvl w:val="0"/>
          <w:numId w:val="41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Any accident/near miss must be reported to the Clerk as soon as possible and recorded.</w:t>
      </w:r>
    </w:p>
    <w:p w14:paraId="63E53FDC" w14:textId="45C1BDF8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6CCFB55C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13. Use of companions (e.g., family member accompanying caretaker)</w:t>
      </w:r>
    </w:p>
    <w:p w14:paraId="776D6D79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Where the risk assessment identifies that accompaniment improves safety, the Council may approve a named companion </w:t>
      </w:r>
      <w:r w:rsidRPr="009E08F4">
        <w:rPr>
          <w:rFonts w:asciiTheme="minorHAnsi" w:hAnsiTheme="minorHAnsi"/>
          <w:b/>
          <w:bCs/>
          <w:lang w:val="en-GB"/>
        </w:rPr>
        <w:t>for presence only</w:t>
      </w:r>
      <w:r w:rsidRPr="009E08F4">
        <w:rPr>
          <w:rFonts w:asciiTheme="minorHAnsi" w:hAnsiTheme="minorHAnsi"/>
          <w:lang w:val="en-GB"/>
        </w:rPr>
        <w:t xml:space="preserve"> (not to carry out work).</w:t>
      </w:r>
      <w:r w:rsidRPr="009E08F4">
        <w:rPr>
          <w:rFonts w:asciiTheme="minorHAnsi" w:hAnsiTheme="minorHAnsi"/>
          <w:lang w:val="en-GB"/>
        </w:rPr>
        <w:br/>
        <w:t>Conditions:</w:t>
      </w:r>
    </w:p>
    <w:p w14:paraId="3C0DC041" w14:textId="77777777" w:rsidR="009E08F4" w:rsidRPr="009E08F4" w:rsidRDefault="009E08F4" w:rsidP="009E08F4">
      <w:pPr>
        <w:numPr>
          <w:ilvl w:val="0"/>
          <w:numId w:val="4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must be approved in advance (and recorded)</w:t>
      </w:r>
    </w:p>
    <w:p w14:paraId="76955CD8" w14:textId="77777777" w:rsidR="009E08F4" w:rsidRPr="009E08F4" w:rsidRDefault="009E08F4" w:rsidP="009E08F4">
      <w:pPr>
        <w:numPr>
          <w:ilvl w:val="0"/>
          <w:numId w:val="4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must follow safety instructions and remain in safe areas</w:t>
      </w:r>
    </w:p>
    <w:p w14:paraId="5B17C580" w14:textId="77777777" w:rsidR="009E08F4" w:rsidRPr="009E08F4" w:rsidRDefault="009E08F4" w:rsidP="009E08F4">
      <w:pPr>
        <w:numPr>
          <w:ilvl w:val="0"/>
          <w:numId w:val="4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must not undertake Council tasks, use equipment, or access confidential information</w:t>
      </w:r>
    </w:p>
    <w:p w14:paraId="3A00A33B" w14:textId="77777777" w:rsidR="009E08F4" w:rsidRPr="009E08F4" w:rsidRDefault="009E08F4" w:rsidP="009E08F4">
      <w:pPr>
        <w:numPr>
          <w:ilvl w:val="0"/>
          <w:numId w:val="4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arrangements may be withdrawn if not followed or if no longer appropriate</w:t>
      </w:r>
    </w:p>
    <w:p w14:paraId="4582DF35" w14:textId="34A19D93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48B9C6C0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14. Incident reporting and review</w:t>
      </w:r>
    </w:p>
    <w:p w14:paraId="1A0A8D11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All lone working incidents and near misses must be reported to the Clerk </w:t>
      </w:r>
      <w:r w:rsidRPr="009E08F4">
        <w:rPr>
          <w:rFonts w:asciiTheme="minorHAnsi" w:hAnsiTheme="minorHAnsi"/>
          <w:b/>
          <w:bCs/>
          <w:lang w:val="en-GB"/>
        </w:rPr>
        <w:t>within 24 hours</w:t>
      </w:r>
      <w:r w:rsidRPr="009E08F4">
        <w:rPr>
          <w:rFonts w:asciiTheme="minorHAnsi" w:hAnsiTheme="minorHAnsi"/>
          <w:lang w:val="en-GB"/>
        </w:rPr>
        <w:t xml:space="preserve"> (or sooner if serious), including:</w:t>
      </w:r>
    </w:p>
    <w:p w14:paraId="21D28C6F" w14:textId="77777777" w:rsidR="009E08F4" w:rsidRPr="009E08F4" w:rsidRDefault="009E08F4" w:rsidP="009E08F4">
      <w:pPr>
        <w:numPr>
          <w:ilvl w:val="0"/>
          <w:numId w:val="43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accidents/injuries</w:t>
      </w:r>
    </w:p>
    <w:p w14:paraId="25624E33" w14:textId="77777777" w:rsidR="009E08F4" w:rsidRPr="009E08F4" w:rsidRDefault="009E08F4" w:rsidP="009E08F4">
      <w:pPr>
        <w:numPr>
          <w:ilvl w:val="0"/>
          <w:numId w:val="43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threats/abuse/aggression</w:t>
      </w:r>
    </w:p>
    <w:p w14:paraId="475EC621" w14:textId="77777777" w:rsidR="009E08F4" w:rsidRPr="009E08F4" w:rsidRDefault="009E08F4" w:rsidP="009E08F4">
      <w:pPr>
        <w:numPr>
          <w:ilvl w:val="0"/>
          <w:numId w:val="43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missed check-ins</w:t>
      </w:r>
    </w:p>
    <w:p w14:paraId="19E3C465" w14:textId="77777777" w:rsidR="009E08F4" w:rsidRPr="009E08F4" w:rsidRDefault="009E08F4" w:rsidP="009E08F4">
      <w:pPr>
        <w:numPr>
          <w:ilvl w:val="0"/>
          <w:numId w:val="43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equipment failures</w:t>
      </w:r>
    </w:p>
    <w:p w14:paraId="51F21974" w14:textId="77777777" w:rsidR="009E08F4" w:rsidRPr="009E08F4" w:rsidRDefault="009E08F4" w:rsidP="009E08F4">
      <w:pPr>
        <w:numPr>
          <w:ilvl w:val="0"/>
          <w:numId w:val="43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unsafe conditions requiring work to stop</w:t>
      </w:r>
    </w:p>
    <w:p w14:paraId="4FC74AE9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The Council will review incidents and update risk assessments and procedures as needed. </w:t>
      </w:r>
    </w:p>
    <w:p w14:paraId="2B91A955" w14:textId="3726D902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0E19EFCF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15. Data protection (monitoring/technology)</w:t>
      </w:r>
    </w:p>
    <w:p w14:paraId="14118815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If any lone worker monitoring is used (e.g., check-in logs, device alerts), it will be:</w:t>
      </w:r>
    </w:p>
    <w:p w14:paraId="7F9E43B9" w14:textId="77777777" w:rsidR="009E08F4" w:rsidRPr="009E08F4" w:rsidRDefault="009E08F4" w:rsidP="009E08F4">
      <w:pPr>
        <w:numPr>
          <w:ilvl w:val="0"/>
          <w:numId w:val="44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used only for safety purposes,</w:t>
      </w:r>
    </w:p>
    <w:p w14:paraId="759915F3" w14:textId="77777777" w:rsidR="009E08F4" w:rsidRPr="009E08F4" w:rsidRDefault="009E08F4" w:rsidP="009E08F4">
      <w:pPr>
        <w:numPr>
          <w:ilvl w:val="0"/>
          <w:numId w:val="44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limited to what is necessary, and</w:t>
      </w:r>
    </w:p>
    <w:p w14:paraId="0CEC1453" w14:textId="77777777" w:rsidR="009E08F4" w:rsidRPr="009E08F4" w:rsidRDefault="009E08F4" w:rsidP="009E08F4">
      <w:pPr>
        <w:numPr>
          <w:ilvl w:val="0"/>
          <w:numId w:val="44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stored securely with restricted access and retained only as long as needed.</w:t>
      </w:r>
    </w:p>
    <w:p w14:paraId="57D4702B" w14:textId="685FFBF0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0BE00E6C" w14:textId="77777777" w:rsidR="009E08F4" w:rsidRPr="00053C1C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16. Non-compliance</w:t>
      </w:r>
    </w:p>
    <w:p w14:paraId="2D95EED2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Failure to follow this policy and safe systems of work may be treated as a health and safety matter and could lead to management action under the appropriate procedure.</w:t>
      </w:r>
    </w:p>
    <w:p w14:paraId="6BFAD079" w14:textId="77777777" w:rsidR="00170790" w:rsidRDefault="00170790">
      <w:pPr>
        <w:spacing w:after="160" w:line="259" w:lineRule="auto"/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0797DFD3" w14:textId="77777777" w:rsidR="00B6004F" w:rsidRPr="00EE79F9" w:rsidRDefault="00170790" w:rsidP="00B6004F">
      <w:pPr>
        <w:rPr>
          <w:rFonts w:asciiTheme="minorHAnsi" w:hAnsiTheme="minorHAnsi"/>
          <w:sz w:val="28"/>
          <w:szCs w:val="28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1</w:t>
      </w:r>
      <w:r>
        <w:rPr>
          <w:rFonts w:asciiTheme="minorHAnsi" w:hAnsiTheme="minorHAnsi"/>
          <w:b/>
          <w:bCs/>
          <w:sz w:val="28"/>
          <w:szCs w:val="28"/>
          <w:lang w:val="en-GB"/>
        </w:rPr>
        <w:t>7</w:t>
      </w: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>.</w:t>
      </w:r>
      <w:r>
        <w:rPr>
          <w:rFonts w:asciiTheme="minorHAnsi" w:hAnsiTheme="minorHAnsi"/>
          <w:b/>
          <w:bCs/>
          <w:sz w:val="28"/>
          <w:szCs w:val="28"/>
          <w:lang w:val="en-GB"/>
        </w:rPr>
        <w:t xml:space="preserve"> </w:t>
      </w:r>
      <w:r w:rsidR="00B6004F" w:rsidRPr="00EE79F9">
        <w:rPr>
          <w:rFonts w:asciiTheme="minorHAnsi" w:hAnsiTheme="minorHAnsi"/>
          <w:b/>
          <w:bCs/>
          <w:sz w:val="28"/>
          <w:szCs w:val="28"/>
          <w:lang w:val="en-GB"/>
        </w:rPr>
        <w:t xml:space="preserve">Monitoring and review </w:t>
      </w:r>
    </w:p>
    <w:p w14:paraId="68725B92" w14:textId="77777777" w:rsidR="00B6004F" w:rsidRPr="009716DF" w:rsidRDefault="00B6004F" w:rsidP="00B6004F">
      <w:pPr>
        <w:rPr>
          <w:rFonts w:asciiTheme="minorHAnsi" w:hAnsiTheme="minorHAnsi"/>
          <w:lang w:val="en-GB"/>
        </w:rPr>
      </w:pPr>
      <w:r w:rsidRPr="00603114">
        <w:rPr>
          <w:rFonts w:asciiTheme="minorHAnsi" w:hAnsiTheme="minorHAnsi"/>
          <w:lang w:val="en-GB"/>
        </w:rPr>
        <w:t>This policy will be reviewed periodically to ensure compliance with current legislation and best practice.</w:t>
      </w:r>
    </w:p>
    <w:p w14:paraId="6BF7C0DC" w14:textId="062FD98B" w:rsidR="00F209F8" w:rsidRDefault="00170790">
      <w:pPr>
        <w:spacing w:after="160" w:line="259" w:lineRule="auto"/>
        <w:rPr>
          <w:rFonts w:asciiTheme="minorHAnsi" w:hAnsiTheme="minorHAnsi"/>
          <w:lang w:val="en-GB"/>
        </w:rPr>
      </w:pPr>
      <w:r w:rsidRPr="00053C1C">
        <w:rPr>
          <w:rFonts w:asciiTheme="minorHAnsi" w:hAnsiTheme="minorHAnsi"/>
          <w:b/>
          <w:bCs/>
          <w:sz w:val="28"/>
          <w:szCs w:val="28"/>
          <w:lang w:val="en-GB"/>
        </w:rPr>
        <w:t xml:space="preserve"> </w:t>
      </w:r>
      <w:r w:rsidR="00F209F8">
        <w:rPr>
          <w:rFonts w:asciiTheme="minorHAnsi" w:hAnsiTheme="minorHAnsi"/>
          <w:lang w:val="en-GB"/>
        </w:rPr>
        <w:br w:type="page"/>
      </w:r>
    </w:p>
    <w:p w14:paraId="1AAE9835" w14:textId="0E8AB9BC" w:rsidR="009E08F4" w:rsidRDefault="00F209F8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F209F8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 xml:space="preserve">Appendix A: </w:t>
      </w:r>
      <w:r w:rsidR="009E08F4" w:rsidRPr="00F209F8">
        <w:rPr>
          <w:rFonts w:asciiTheme="minorHAnsi" w:hAnsiTheme="minorHAnsi"/>
          <w:b/>
          <w:bCs/>
          <w:sz w:val="28"/>
          <w:szCs w:val="28"/>
          <w:lang w:val="en-GB"/>
        </w:rPr>
        <w:t>One-page Lone Working Procedure (Staff Quick Guide)</w:t>
      </w:r>
    </w:p>
    <w:p w14:paraId="65CBEB0A" w14:textId="77777777" w:rsidR="00F209F8" w:rsidRPr="00F209F8" w:rsidRDefault="00F209F8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3711EC77" w14:textId="63EE5489" w:rsid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 xml:space="preserve">Barrowby Parish Council — Lone Working Procedure </w:t>
      </w:r>
    </w:p>
    <w:p w14:paraId="021BD459" w14:textId="77777777" w:rsidR="00F209F8" w:rsidRPr="009E08F4" w:rsidRDefault="00F209F8" w:rsidP="009E08F4">
      <w:pPr>
        <w:rPr>
          <w:rFonts w:asciiTheme="minorHAnsi" w:hAnsiTheme="minorHAnsi"/>
          <w:b/>
          <w:bCs/>
          <w:lang w:val="en-GB"/>
        </w:rPr>
      </w:pPr>
    </w:p>
    <w:p w14:paraId="45A96872" w14:textId="77777777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Before you start</w:t>
      </w:r>
    </w:p>
    <w:p w14:paraId="0F18C7BE" w14:textId="77777777" w:rsidR="009E08F4" w:rsidRPr="009E08F4" w:rsidRDefault="009E08F4" w:rsidP="009E08F4">
      <w:pPr>
        <w:numPr>
          <w:ilvl w:val="0"/>
          <w:numId w:val="45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Check the task is approved for lone working</w:t>
      </w:r>
    </w:p>
    <w:p w14:paraId="44B36DD5" w14:textId="77777777" w:rsidR="009E08F4" w:rsidRPr="009E08F4" w:rsidRDefault="009E08F4" w:rsidP="009E08F4">
      <w:pPr>
        <w:numPr>
          <w:ilvl w:val="0"/>
          <w:numId w:val="46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If it feels unsafe or is a “two-person” task, </w:t>
      </w:r>
      <w:r w:rsidRPr="009E08F4">
        <w:rPr>
          <w:rFonts w:asciiTheme="minorHAnsi" w:hAnsiTheme="minorHAnsi"/>
          <w:b/>
          <w:bCs/>
          <w:lang w:val="en-GB"/>
        </w:rPr>
        <w:t>don’t start</w:t>
      </w:r>
      <w:r w:rsidRPr="009E08F4">
        <w:rPr>
          <w:rFonts w:asciiTheme="minorHAnsi" w:hAnsiTheme="minorHAnsi"/>
          <w:lang w:val="en-GB"/>
        </w:rPr>
        <w:t xml:space="preserve"> — contact the Clerk/manager.</w:t>
      </w:r>
    </w:p>
    <w:p w14:paraId="32896BDB" w14:textId="77777777" w:rsidR="009E08F4" w:rsidRPr="009E08F4" w:rsidRDefault="009E08F4" w:rsidP="009E08F4">
      <w:pPr>
        <w:numPr>
          <w:ilvl w:val="0"/>
          <w:numId w:val="4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Plan the job</w:t>
      </w:r>
    </w:p>
    <w:p w14:paraId="5CFB847A" w14:textId="77777777" w:rsidR="009E08F4" w:rsidRPr="009E08F4" w:rsidRDefault="009E08F4" w:rsidP="009E08F4">
      <w:pPr>
        <w:numPr>
          <w:ilvl w:val="0"/>
          <w:numId w:val="4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Know the exact location, access/exit points, and expected finish time.</w:t>
      </w:r>
    </w:p>
    <w:p w14:paraId="381626F2" w14:textId="77777777" w:rsidR="009E08F4" w:rsidRPr="009E08F4" w:rsidRDefault="009E08F4" w:rsidP="009E08F4">
      <w:pPr>
        <w:numPr>
          <w:ilvl w:val="0"/>
          <w:numId w:val="4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Take your charged phone and any required PPE/tools.</w:t>
      </w:r>
    </w:p>
    <w:p w14:paraId="44E0D799" w14:textId="77777777" w:rsidR="009E08F4" w:rsidRPr="009E08F4" w:rsidRDefault="009E08F4" w:rsidP="009E08F4">
      <w:pPr>
        <w:numPr>
          <w:ilvl w:val="0"/>
          <w:numId w:val="49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Start check-in (mandatory)</w:t>
      </w:r>
      <w:r w:rsidRPr="009E08F4">
        <w:rPr>
          <w:rFonts w:asciiTheme="minorHAnsi" w:hAnsiTheme="minorHAnsi"/>
          <w:lang w:val="en-GB"/>
        </w:rPr>
        <w:br/>
        <w:t>Tell the nominated contact:</w:t>
      </w:r>
    </w:p>
    <w:p w14:paraId="00BBDF94" w14:textId="77777777" w:rsidR="009E08F4" w:rsidRPr="009E08F4" w:rsidRDefault="009E08F4" w:rsidP="009E08F4">
      <w:pPr>
        <w:numPr>
          <w:ilvl w:val="0"/>
          <w:numId w:val="5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where you are (exact location)</w:t>
      </w:r>
    </w:p>
    <w:p w14:paraId="427CDFD2" w14:textId="77777777" w:rsidR="009E08F4" w:rsidRPr="009E08F4" w:rsidRDefault="009E08F4" w:rsidP="009E08F4">
      <w:pPr>
        <w:numPr>
          <w:ilvl w:val="0"/>
          <w:numId w:val="5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what you are doing</w:t>
      </w:r>
    </w:p>
    <w:p w14:paraId="4BA357D4" w14:textId="77777777" w:rsidR="009E08F4" w:rsidRPr="009E08F4" w:rsidRDefault="009E08F4" w:rsidP="009E08F4">
      <w:pPr>
        <w:numPr>
          <w:ilvl w:val="0"/>
          <w:numId w:val="5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when you expect to finish</w:t>
      </w:r>
    </w:p>
    <w:p w14:paraId="546D2B78" w14:textId="77777777" w:rsidR="009E08F4" w:rsidRPr="009E08F4" w:rsidRDefault="009E08F4" w:rsidP="009E08F4">
      <w:pPr>
        <w:numPr>
          <w:ilvl w:val="0"/>
          <w:numId w:val="50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when you will next check in (if required)</w:t>
      </w:r>
    </w:p>
    <w:p w14:paraId="2D9CEF2C" w14:textId="77777777" w:rsidR="00F209F8" w:rsidRDefault="00F209F8" w:rsidP="009E08F4">
      <w:pPr>
        <w:rPr>
          <w:rFonts w:asciiTheme="minorHAnsi" w:hAnsiTheme="minorHAnsi"/>
          <w:b/>
          <w:bCs/>
          <w:lang w:val="en-GB"/>
        </w:rPr>
      </w:pPr>
    </w:p>
    <w:p w14:paraId="7B29710F" w14:textId="00ADFBAE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While you are working</w:t>
      </w:r>
    </w:p>
    <w:p w14:paraId="7FE33DD0" w14:textId="77777777" w:rsidR="009E08F4" w:rsidRPr="009E08F4" w:rsidRDefault="009E08F4" w:rsidP="009E08F4">
      <w:pPr>
        <w:numPr>
          <w:ilvl w:val="0"/>
          <w:numId w:val="51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Keep to the check-in plan</w:t>
      </w:r>
    </w:p>
    <w:p w14:paraId="4BC74E05" w14:textId="77777777" w:rsidR="009E08F4" w:rsidRPr="009E08F4" w:rsidRDefault="009E08F4" w:rsidP="009E08F4">
      <w:pPr>
        <w:numPr>
          <w:ilvl w:val="0"/>
          <w:numId w:val="5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Low risk: start + end check-in</w:t>
      </w:r>
    </w:p>
    <w:p w14:paraId="38090097" w14:textId="77777777" w:rsidR="009E08F4" w:rsidRPr="009E08F4" w:rsidRDefault="009E08F4" w:rsidP="009E08F4">
      <w:pPr>
        <w:numPr>
          <w:ilvl w:val="0"/>
          <w:numId w:val="5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Medium risk: start + end + mid-check if &gt;60 minutes</w:t>
      </w:r>
    </w:p>
    <w:p w14:paraId="4C68747A" w14:textId="77777777" w:rsidR="009E08F4" w:rsidRPr="009E08F4" w:rsidRDefault="009E08F4" w:rsidP="009E08F4">
      <w:pPr>
        <w:numPr>
          <w:ilvl w:val="0"/>
          <w:numId w:val="52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High risk: usually </w:t>
      </w:r>
      <w:r w:rsidRPr="009E08F4">
        <w:rPr>
          <w:rFonts w:asciiTheme="minorHAnsi" w:hAnsiTheme="minorHAnsi"/>
          <w:b/>
          <w:bCs/>
          <w:lang w:val="en-GB"/>
        </w:rPr>
        <w:t>not permitted</w:t>
      </w:r>
      <w:r w:rsidRPr="009E08F4">
        <w:rPr>
          <w:rFonts w:asciiTheme="minorHAnsi" w:hAnsiTheme="minorHAnsi"/>
          <w:lang w:val="en-GB"/>
        </w:rPr>
        <w:t xml:space="preserve"> alone unless specifically authorised</w:t>
      </w:r>
    </w:p>
    <w:p w14:paraId="5E493B12" w14:textId="77777777" w:rsidR="009E08F4" w:rsidRPr="009E08F4" w:rsidRDefault="009E08F4" w:rsidP="009E08F4">
      <w:pPr>
        <w:numPr>
          <w:ilvl w:val="0"/>
          <w:numId w:val="53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If conditions change — stop and withdraw</w:t>
      </w:r>
      <w:r w:rsidRPr="009E08F4">
        <w:rPr>
          <w:rFonts w:asciiTheme="minorHAnsi" w:hAnsiTheme="minorHAnsi"/>
          <w:lang w:val="en-GB"/>
        </w:rPr>
        <w:br/>
        <w:t>If you encounter aggression, unsafe weather, poor lighting, equipment faults, or anything that increases risk:</w:t>
      </w:r>
    </w:p>
    <w:p w14:paraId="3A6BF7B5" w14:textId="77777777" w:rsidR="009E08F4" w:rsidRPr="009E08F4" w:rsidRDefault="009E08F4" w:rsidP="009E08F4">
      <w:pPr>
        <w:numPr>
          <w:ilvl w:val="0"/>
          <w:numId w:val="54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stop</w:t>
      </w:r>
      <w:r w:rsidRPr="009E08F4">
        <w:rPr>
          <w:rFonts w:asciiTheme="minorHAnsi" w:hAnsiTheme="minorHAnsi"/>
          <w:lang w:val="en-GB"/>
        </w:rPr>
        <w:t>, move to a safe place, and contact your nominated person.</w:t>
      </w:r>
    </w:p>
    <w:p w14:paraId="4F48A65D" w14:textId="77777777" w:rsidR="00F209F8" w:rsidRDefault="00F209F8" w:rsidP="009E08F4">
      <w:pPr>
        <w:rPr>
          <w:rFonts w:asciiTheme="minorHAnsi" w:hAnsiTheme="minorHAnsi"/>
          <w:b/>
          <w:bCs/>
          <w:lang w:val="en-GB"/>
        </w:rPr>
      </w:pPr>
    </w:p>
    <w:p w14:paraId="5B0AB03F" w14:textId="789034DB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If you feel threatened</w:t>
      </w:r>
    </w:p>
    <w:p w14:paraId="44184464" w14:textId="77777777" w:rsidR="009E08F4" w:rsidRPr="009E08F4" w:rsidRDefault="009E08F4" w:rsidP="009E08F4">
      <w:pPr>
        <w:numPr>
          <w:ilvl w:val="0"/>
          <w:numId w:val="55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Leave immediately</w:t>
      </w:r>
    </w:p>
    <w:p w14:paraId="7204928E" w14:textId="77777777" w:rsidR="009E08F4" w:rsidRPr="009E08F4" w:rsidRDefault="009E08F4" w:rsidP="009E08F4">
      <w:pPr>
        <w:numPr>
          <w:ilvl w:val="0"/>
          <w:numId w:val="56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End the interaction, withdraw, and report to the Clerk/manager.</w:t>
      </w:r>
    </w:p>
    <w:p w14:paraId="347756CF" w14:textId="77777777" w:rsidR="009E08F4" w:rsidRPr="009E08F4" w:rsidRDefault="009E08F4" w:rsidP="009E08F4">
      <w:pPr>
        <w:numPr>
          <w:ilvl w:val="0"/>
          <w:numId w:val="56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If in immediate danger, call </w:t>
      </w:r>
      <w:r w:rsidRPr="009E08F4">
        <w:rPr>
          <w:rFonts w:asciiTheme="minorHAnsi" w:hAnsiTheme="minorHAnsi"/>
          <w:b/>
          <w:bCs/>
          <w:lang w:val="en-GB"/>
        </w:rPr>
        <w:t>999</w:t>
      </w:r>
      <w:r w:rsidRPr="009E08F4">
        <w:rPr>
          <w:rFonts w:asciiTheme="minorHAnsi" w:hAnsiTheme="minorHAnsi"/>
          <w:lang w:val="en-GB"/>
        </w:rPr>
        <w:t>.</w:t>
      </w:r>
    </w:p>
    <w:p w14:paraId="2A14A963" w14:textId="77777777" w:rsidR="00F209F8" w:rsidRDefault="00F209F8" w:rsidP="009E08F4">
      <w:pPr>
        <w:rPr>
          <w:rFonts w:asciiTheme="minorHAnsi" w:hAnsiTheme="minorHAnsi"/>
          <w:b/>
          <w:bCs/>
          <w:lang w:val="en-GB"/>
        </w:rPr>
      </w:pPr>
    </w:p>
    <w:p w14:paraId="614A1B8A" w14:textId="31231620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When you finish</w:t>
      </w:r>
    </w:p>
    <w:p w14:paraId="730F5CE3" w14:textId="77777777" w:rsidR="009E08F4" w:rsidRPr="009E08F4" w:rsidRDefault="009E08F4" w:rsidP="009E08F4">
      <w:pPr>
        <w:numPr>
          <w:ilvl w:val="0"/>
          <w:numId w:val="57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End check-in (mandatory)</w:t>
      </w:r>
      <w:r w:rsidRPr="009E08F4">
        <w:rPr>
          <w:rFonts w:asciiTheme="minorHAnsi" w:hAnsiTheme="minorHAnsi"/>
          <w:lang w:val="en-GB"/>
        </w:rPr>
        <w:br/>
        <w:t>Confirm you are safe, the task is complete, and you are leaving site.</w:t>
      </w:r>
    </w:p>
    <w:p w14:paraId="6D3B6DAB" w14:textId="77777777" w:rsidR="00F209F8" w:rsidRDefault="00F209F8" w:rsidP="009E08F4">
      <w:pPr>
        <w:rPr>
          <w:rFonts w:asciiTheme="minorHAnsi" w:hAnsiTheme="minorHAnsi"/>
          <w:b/>
          <w:bCs/>
          <w:lang w:val="en-GB"/>
        </w:rPr>
      </w:pPr>
    </w:p>
    <w:p w14:paraId="2F6B75EA" w14:textId="75B2F3AF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If you can’t check in</w:t>
      </w:r>
    </w:p>
    <w:p w14:paraId="489758D1" w14:textId="77777777" w:rsidR="009E08F4" w:rsidRPr="009E08F4" w:rsidRDefault="009E08F4" w:rsidP="009E08F4">
      <w:pPr>
        <w:numPr>
          <w:ilvl w:val="0"/>
          <w:numId w:val="58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If you know you will miss a check-in</w:t>
      </w:r>
      <w:r w:rsidRPr="009E08F4">
        <w:rPr>
          <w:rFonts w:asciiTheme="minorHAnsi" w:hAnsiTheme="minorHAnsi"/>
          <w:lang w:val="en-GB"/>
        </w:rPr>
        <w:br/>
        <w:t xml:space="preserve">Call/text your nominated contact </w:t>
      </w:r>
      <w:r w:rsidRPr="009E08F4">
        <w:rPr>
          <w:rFonts w:asciiTheme="minorHAnsi" w:hAnsiTheme="minorHAnsi"/>
          <w:b/>
          <w:bCs/>
          <w:lang w:val="en-GB"/>
        </w:rPr>
        <w:t>before</w:t>
      </w:r>
      <w:r w:rsidRPr="009E08F4">
        <w:rPr>
          <w:rFonts w:asciiTheme="minorHAnsi" w:hAnsiTheme="minorHAnsi"/>
          <w:lang w:val="en-GB"/>
        </w:rPr>
        <w:t xml:space="preserve"> the check-in time.</w:t>
      </w:r>
    </w:p>
    <w:p w14:paraId="26F51A14" w14:textId="77777777" w:rsidR="00F209F8" w:rsidRDefault="00F209F8" w:rsidP="009E08F4">
      <w:pPr>
        <w:rPr>
          <w:rFonts w:asciiTheme="minorHAnsi" w:hAnsiTheme="minorHAnsi"/>
          <w:b/>
          <w:bCs/>
          <w:lang w:val="en-GB"/>
        </w:rPr>
      </w:pPr>
    </w:p>
    <w:p w14:paraId="7137165A" w14:textId="1BEB24F2" w:rsidR="009E08F4" w:rsidRPr="009E08F4" w:rsidRDefault="009E08F4" w:rsidP="009E08F4">
      <w:pPr>
        <w:rPr>
          <w:rFonts w:asciiTheme="minorHAnsi" w:hAnsiTheme="minorHAnsi"/>
          <w:b/>
          <w:bCs/>
          <w:lang w:val="en-GB"/>
        </w:rPr>
      </w:pPr>
      <w:r w:rsidRPr="009E08F4">
        <w:rPr>
          <w:rFonts w:asciiTheme="minorHAnsi" w:hAnsiTheme="minorHAnsi"/>
          <w:b/>
          <w:bCs/>
          <w:lang w:val="en-GB"/>
        </w:rPr>
        <w:t>Report incidents</w:t>
      </w:r>
    </w:p>
    <w:p w14:paraId="69615F06" w14:textId="77777777" w:rsidR="009E08F4" w:rsidRPr="009E08F4" w:rsidRDefault="009E08F4" w:rsidP="009E08F4">
      <w:pPr>
        <w:numPr>
          <w:ilvl w:val="0"/>
          <w:numId w:val="59"/>
        </w:num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 xml:space="preserve">Report accidents, near misses, threats/abuse, or missed check-ins to the Clerk </w:t>
      </w:r>
      <w:r w:rsidRPr="009E08F4">
        <w:rPr>
          <w:rFonts w:asciiTheme="minorHAnsi" w:hAnsiTheme="minorHAnsi"/>
          <w:b/>
          <w:bCs/>
          <w:lang w:val="en-GB"/>
        </w:rPr>
        <w:t>within 24 hours</w:t>
      </w:r>
      <w:r w:rsidRPr="009E08F4">
        <w:rPr>
          <w:rFonts w:asciiTheme="minorHAnsi" w:hAnsiTheme="minorHAnsi"/>
          <w:lang w:val="en-GB"/>
        </w:rPr>
        <w:t>.</w:t>
      </w:r>
    </w:p>
    <w:p w14:paraId="57874B69" w14:textId="23F633A7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23B5FC4C" w14:textId="77777777" w:rsidR="00F209F8" w:rsidRDefault="00F209F8">
      <w:pPr>
        <w:spacing w:after="160" w:line="259" w:lineRule="auto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br w:type="page"/>
      </w:r>
    </w:p>
    <w:p w14:paraId="7C64DA00" w14:textId="72D82A3E" w:rsidR="009E08F4" w:rsidRPr="00E47503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7503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 xml:space="preserve">Appendix </w:t>
      </w:r>
      <w:r w:rsidR="00F209F8" w:rsidRPr="00E47503">
        <w:rPr>
          <w:rFonts w:asciiTheme="minorHAnsi" w:hAnsiTheme="minorHAnsi"/>
          <w:b/>
          <w:bCs/>
          <w:sz w:val="28"/>
          <w:szCs w:val="28"/>
          <w:lang w:val="en-GB"/>
        </w:rPr>
        <w:t>B</w:t>
      </w:r>
      <w:r w:rsidRPr="00E47503">
        <w:rPr>
          <w:rFonts w:asciiTheme="minorHAnsi" w:hAnsiTheme="minorHAnsi"/>
          <w:b/>
          <w:bCs/>
          <w:sz w:val="28"/>
          <w:szCs w:val="28"/>
          <w:lang w:val="en-GB"/>
        </w:rPr>
        <w:t xml:space="preserve"> — Dynamic risk assessment (on-the-spot checklist)</w:t>
      </w:r>
    </w:p>
    <w:p w14:paraId="588E5D9C" w14:textId="77777777" w:rsidR="00F209F8" w:rsidRPr="009E08F4" w:rsidRDefault="00F209F8" w:rsidP="009E08F4">
      <w:pPr>
        <w:rPr>
          <w:rFonts w:asciiTheme="minorHAnsi" w:hAnsiTheme="minorHAnsi"/>
          <w:b/>
          <w:bCs/>
          <w:lang w:val="en-GB"/>
        </w:rPr>
      </w:pPr>
    </w:p>
    <w:p w14:paraId="440C308E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Use this quick check before and during lone work:</w:t>
      </w:r>
    </w:p>
    <w:p w14:paraId="22AF897C" w14:textId="77777777" w:rsidR="009E08F4" w:rsidRPr="009E08F4" w:rsidRDefault="009E08F4" w:rsidP="00E47503">
      <w:pPr>
        <w:numPr>
          <w:ilvl w:val="0"/>
          <w:numId w:val="60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Am I trained/competent for this task?</w:t>
      </w:r>
    </w:p>
    <w:p w14:paraId="433A21FA" w14:textId="77777777" w:rsidR="009E08F4" w:rsidRPr="009E08F4" w:rsidRDefault="009E08F4" w:rsidP="00E47503">
      <w:pPr>
        <w:numPr>
          <w:ilvl w:val="0"/>
          <w:numId w:val="60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Is it daylight / adequate lighting?</w:t>
      </w:r>
    </w:p>
    <w:p w14:paraId="28365C0C" w14:textId="77777777" w:rsidR="009E08F4" w:rsidRPr="009E08F4" w:rsidRDefault="009E08F4" w:rsidP="00E47503">
      <w:pPr>
        <w:numPr>
          <w:ilvl w:val="0"/>
          <w:numId w:val="60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Is the area isolated or high public contact?</w:t>
      </w:r>
    </w:p>
    <w:p w14:paraId="4876053C" w14:textId="77777777" w:rsidR="009E08F4" w:rsidRPr="009E08F4" w:rsidRDefault="009E08F4" w:rsidP="00E47503">
      <w:pPr>
        <w:numPr>
          <w:ilvl w:val="0"/>
          <w:numId w:val="60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Any signs of antisocial behaviour or conflict risk?</w:t>
      </w:r>
    </w:p>
    <w:p w14:paraId="72B3B692" w14:textId="77777777" w:rsidR="009E08F4" w:rsidRPr="009E08F4" w:rsidRDefault="009E08F4" w:rsidP="00E47503">
      <w:pPr>
        <w:numPr>
          <w:ilvl w:val="0"/>
          <w:numId w:val="60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Weather/ground conditions safe?</w:t>
      </w:r>
    </w:p>
    <w:p w14:paraId="736FEED4" w14:textId="77777777" w:rsidR="009E08F4" w:rsidRPr="009E08F4" w:rsidRDefault="009E08F4" w:rsidP="00E47503">
      <w:pPr>
        <w:numPr>
          <w:ilvl w:val="0"/>
          <w:numId w:val="60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Tools/equipment safe and suitable?</w:t>
      </w:r>
    </w:p>
    <w:p w14:paraId="282A3B85" w14:textId="77777777" w:rsidR="009E08F4" w:rsidRPr="009E08F4" w:rsidRDefault="009E08F4" w:rsidP="00E47503">
      <w:pPr>
        <w:numPr>
          <w:ilvl w:val="0"/>
          <w:numId w:val="60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Do I have phone signal and battery?</w:t>
      </w:r>
    </w:p>
    <w:p w14:paraId="773A2492" w14:textId="77777777" w:rsidR="009E08F4" w:rsidRPr="009E08F4" w:rsidRDefault="009E08F4" w:rsidP="00E47503">
      <w:pPr>
        <w:numPr>
          <w:ilvl w:val="0"/>
          <w:numId w:val="60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Can I get help quickly if needed?</w:t>
      </w:r>
      <w:r w:rsidRPr="009E08F4">
        <w:rPr>
          <w:rFonts w:asciiTheme="minorHAnsi" w:hAnsiTheme="minorHAnsi"/>
          <w:lang w:val="en-GB"/>
        </w:rPr>
        <w:br/>
      </w:r>
      <w:r w:rsidRPr="009E08F4">
        <w:rPr>
          <w:rFonts w:asciiTheme="minorHAnsi" w:hAnsiTheme="minorHAnsi"/>
          <w:b/>
          <w:bCs/>
          <w:lang w:val="en-GB"/>
        </w:rPr>
        <w:t>If “no” to any critical item: stop and contact your manager.</w:t>
      </w:r>
    </w:p>
    <w:p w14:paraId="0C99EB48" w14:textId="68AA1E8F" w:rsidR="009E08F4" w:rsidRPr="00E47503" w:rsidRDefault="009E08F4" w:rsidP="009E08F4">
      <w:pPr>
        <w:rPr>
          <w:rFonts w:asciiTheme="minorHAnsi" w:hAnsiTheme="minorHAnsi"/>
          <w:sz w:val="28"/>
          <w:szCs w:val="28"/>
          <w:lang w:val="en-GB"/>
        </w:rPr>
      </w:pPr>
    </w:p>
    <w:p w14:paraId="07E3CE8D" w14:textId="6098E1E4" w:rsidR="009E08F4" w:rsidRPr="00E47503" w:rsidRDefault="009E08F4" w:rsidP="009E08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7503">
        <w:rPr>
          <w:rFonts w:asciiTheme="minorHAnsi" w:hAnsiTheme="minorHAnsi"/>
          <w:b/>
          <w:bCs/>
          <w:sz w:val="28"/>
          <w:szCs w:val="28"/>
          <w:lang w:val="en-GB"/>
        </w:rPr>
        <w:t xml:space="preserve">Appendix </w:t>
      </w:r>
      <w:r w:rsidR="00E47503" w:rsidRPr="00E47503">
        <w:rPr>
          <w:rFonts w:asciiTheme="minorHAnsi" w:hAnsiTheme="minorHAnsi"/>
          <w:b/>
          <w:bCs/>
          <w:sz w:val="28"/>
          <w:szCs w:val="28"/>
          <w:lang w:val="en-GB"/>
        </w:rPr>
        <w:t>C</w:t>
      </w:r>
      <w:r w:rsidRPr="00E47503">
        <w:rPr>
          <w:rFonts w:asciiTheme="minorHAnsi" w:hAnsiTheme="minorHAnsi"/>
          <w:b/>
          <w:bCs/>
          <w:sz w:val="28"/>
          <w:szCs w:val="28"/>
          <w:lang w:val="en-GB"/>
        </w:rPr>
        <w:t xml:space="preserve"> — Lone Working Log (template)</w:t>
      </w:r>
    </w:p>
    <w:p w14:paraId="7D25A376" w14:textId="2A0DA991" w:rsidR="00E47503" w:rsidRDefault="00E47503" w:rsidP="00E47503">
      <w:pPr>
        <w:ind w:left="720"/>
        <w:rPr>
          <w:rFonts w:asciiTheme="minorHAnsi" w:hAnsiTheme="minorHAnsi"/>
          <w:lang w:val="en-GB"/>
        </w:rPr>
      </w:pPr>
    </w:p>
    <w:p w14:paraId="49779CD6" w14:textId="1CC643D9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Date:</w:t>
      </w:r>
    </w:p>
    <w:p w14:paraId="0CC89EA1" w14:textId="77777777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Worker:</w:t>
      </w:r>
    </w:p>
    <w:p w14:paraId="077A34A6" w14:textId="77777777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Location:</w:t>
      </w:r>
    </w:p>
    <w:p w14:paraId="76427395" w14:textId="77777777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Task:</w:t>
      </w:r>
    </w:p>
    <w:p w14:paraId="6E590C91" w14:textId="77777777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Risk level: Low / Medium / High</w:t>
      </w:r>
    </w:p>
    <w:p w14:paraId="6944172D" w14:textId="77777777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Start check-in time:</w:t>
      </w:r>
    </w:p>
    <w:p w14:paraId="743A06F7" w14:textId="77777777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Mid check-in time (if required):</w:t>
      </w:r>
    </w:p>
    <w:p w14:paraId="712A27F7" w14:textId="77777777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End check-in time:</w:t>
      </w:r>
    </w:p>
    <w:p w14:paraId="794C20D8" w14:textId="77777777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Any issues/incidents/near misses:</w:t>
      </w:r>
    </w:p>
    <w:p w14:paraId="7894F0E2" w14:textId="77777777" w:rsidR="009E08F4" w:rsidRPr="009E08F4" w:rsidRDefault="009E08F4" w:rsidP="00E47503">
      <w:pPr>
        <w:numPr>
          <w:ilvl w:val="0"/>
          <w:numId w:val="61"/>
        </w:numPr>
        <w:spacing w:line="360" w:lineRule="auto"/>
        <w:rPr>
          <w:rFonts w:asciiTheme="minorHAnsi" w:hAnsiTheme="minorHAnsi"/>
          <w:lang w:val="en-GB"/>
        </w:rPr>
      </w:pPr>
      <w:r w:rsidRPr="009E08F4">
        <w:rPr>
          <w:rFonts w:asciiTheme="minorHAnsi" w:hAnsiTheme="minorHAnsi"/>
          <w:lang w:val="en-GB"/>
        </w:rPr>
        <w:t>Manager review/action:</w:t>
      </w:r>
    </w:p>
    <w:p w14:paraId="7DE75B51" w14:textId="77777777" w:rsidR="009E08F4" w:rsidRPr="009E08F4" w:rsidRDefault="009E08F4" w:rsidP="009E08F4">
      <w:pPr>
        <w:rPr>
          <w:rFonts w:asciiTheme="minorHAnsi" w:hAnsiTheme="minorHAnsi"/>
          <w:vanish/>
          <w:lang w:val="en-GB"/>
        </w:rPr>
      </w:pPr>
      <w:r w:rsidRPr="009E08F4">
        <w:rPr>
          <w:rFonts w:asciiTheme="minorHAnsi" w:hAnsiTheme="minorHAnsi"/>
          <w:vanish/>
          <w:lang w:val="en-GB"/>
        </w:rPr>
        <w:t>Top of Form</w:t>
      </w:r>
    </w:p>
    <w:p w14:paraId="2FA71B07" w14:textId="77777777" w:rsidR="009E08F4" w:rsidRPr="009E08F4" w:rsidRDefault="009E08F4" w:rsidP="009E08F4">
      <w:pPr>
        <w:rPr>
          <w:rFonts w:asciiTheme="minorHAnsi" w:hAnsiTheme="minorHAnsi"/>
          <w:lang w:val="en-GB"/>
        </w:rPr>
      </w:pPr>
    </w:p>
    <w:p w14:paraId="38C4A4E6" w14:textId="77777777" w:rsidR="009E08F4" w:rsidRPr="009E08F4" w:rsidRDefault="009E08F4" w:rsidP="009E08F4">
      <w:pPr>
        <w:rPr>
          <w:rFonts w:asciiTheme="minorHAnsi" w:hAnsiTheme="minorHAnsi"/>
          <w:vanish/>
          <w:lang w:val="en-GB"/>
        </w:rPr>
      </w:pPr>
      <w:r w:rsidRPr="009E08F4">
        <w:rPr>
          <w:rFonts w:asciiTheme="minorHAnsi" w:hAnsiTheme="minorHAnsi"/>
          <w:vanish/>
          <w:lang w:val="en-GB"/>
        </w:rPr>
        <w:t>Bottom of Form</w:t>
      </w:r>
    </w:p>
    <w:p w14:paraId="3D4E265A" w14:textId="77777777" w:rsidR="00D20F4A" w:rsidRPr="008334A7" w:rsidRDefault="00D20F4A" w:rsidP="008334A7">
      <w:pPr>
        <w:rPr>
          <w:rFonts w:asciiTheme="minorHAnsi" w:hAnsiTheme="minorHAnsi"/>
          <w:lang w:val="en-GB"/>
        </w:rPr>
      </w:pPr>
    </w:p>
    <w:sectPr w:rsidR="00D20F4A" w:rsidRPr="00833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03D"/>
    <w:multiLevelType w:val="multilevel"/>
    <w:tmpl w:val="8B2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0A64"/>
    <w:multiLevelType w:val="multilevel"/>
    <w:tmpl w:val="96B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B0C4F"/>
    <w:multiLevelType w:val="multilevel"/>
    <w:tmpl w:val="E8B8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A6AF1"/>
    <w:multiLevelType w:val="multilevel"/>
    <w:tmpl w:val="D9D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65A9E"/>
    <w:multiLevelType w:val="multilevel"/>
    <w:tmpl w:val="3EAC9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946E4"/>
    <w:multiLevelType w:val="multilevel"/>
    <w:tmpl w:val="9E8033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A6453"/>
    <w:multiLevelType w:val="multilevel"/>
    <w:tmpl w:val="048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E736C"/>
    <w:multiLevelType w:val="multilevel"/>
    <w:tmpl w:val="792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A7222"/>
    <w:multiLevelType w:val="multilevel"/>
    <w:tmpl w:val="BC9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A74E3"/>
    <w:multiLevelType w:val="multilevel"/>
    <w:tmpl w:val="0984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612A1"/>
    <w:multiLevelType w:val="multilevel"/>
    <w:tmpl w:val="AE5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76864"/>
    <w:multiLevelType w:val="multilevel"/>
    <w:tmpl w:val="17102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735D96"/>
    <w:multiLevelType w:val="multilevel"/>
    <w:tmpl w:val="FBD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AD13B7"/>
    <w:multiLevelType w:val="multilevel"/>
    <w:tmpl w:val="EBCC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865AD"/>
    <w:multiLevelType w:val="multilevel"/>
    <w:tmpl w:val="DC4A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2B13B0"/>
    <w:multiLevelType w:val="multilevel"/>
    <w:tmpl w:val="065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486091"/>
    <w:multiLevelType w:val="multilevel"/>
    <w:tmpl w:val="E6E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E1FBB"/>
    <w:multiLevelType w:val="multilevel"/>
    <w:tmpl w:val="EAC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D2CC2"/>
    <w:multiLevelType w:val="multilevel"/>
    <w:tmpl w:val="806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A7C88"/>
    <w:multiLevelType w:val="multilevel"/>
    <w:tmpl w:val="67A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C872E0"/>
    <w:multiLevelType w:val="multilevel"/>
    <w:tmpl w:val="7F56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55AD5"/>
    <w:multiLevelType w:val="multilevel"/>
    <w:tmpl w:val="EEC6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575E86"/>
    <w:multiLevelType w:val="multilevel"/>
    <w:tmpl w:val="149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22149"/>
    <w:multiLevelType w:val="multilevel"/>
    <w:tmpl w:val="4852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047EC"/>
    <w:multiLevelType w:val="multilevel"/>
    <w:tmpl w:val="FB7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1D306C"/>
    <w:multiLevelType w:val="multilevel"/>
    <w:tmpl w:val="C06C7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3E5BB9"/>
    <w:multiLevelType w:val="multilevel"/>
    <w:tmpl w:val="14C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6F47B5"/>
    <w:multiLevelType w:val="multilevel"/>
    <w:tmpl w:val="5654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BA51AB"/>
    <w:multiLevelType w:val="multilevel"/>
    <w:tmpl w:val="C7A8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DD0EC2"/>
    <w:multiLevelType w:val="multilevel"/>
    <w:tmpl w:val="D58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031BAA"/>
    <w:multiLevelType w:val="multilevel"/>
    <w:tmpl w:val="0B4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9E59F7"/>
    <w:multiLevelType w:val="multilevel"/>
    <w:tmpl w:val="3E50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7204EB"/>
    <w:multiLevelType w:val="multilevel"/>
    <w:tmpl w:val="BAE4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7B6E54"/>
    <w:multiLevelType w:val="multilevel"/>
    <w:tmpl w:val="AF9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273395"/>
    <w:multiLevelType w:val="multilevel"/>
    <w:tmpl w:val="468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19145E"/>
    <w:multiLevelType w:val="multilevel"/>
    <w:tmpl w:val="3C3C47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2539A1"/>
    <w:multiLevelType w:val="multilevel"/>
    <w:tmpl w:val="2CA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B0492F"/>
    <w:multiLevelType w:val="multilevel"/>
    <w:tmpl w:val="C9C62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6118A0"/>
    <w:multiLevelType w:val="multilevel"/>
    <w:tmpl w:val="F05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351B80"/>
    <w:multiLevelType w:val="multilevel"/>
    <w:tmpl w:val="5030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71346F"/>
    <w:multiLevelType w:val="multilevel"/>
    <w:tmpl w:val="A3544F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653BEC"/>
    <w:multiLevelType w:val="multilevel"/>
    <w:tmpl w:val="0FC2FC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CE1CB2"/>
    <w:multiLevelType w:val="multilevel"/>
    <w:tmpl w:val="2346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EB0230"/>
    <w:multiLevelType w:val="multilevel"/>
    <w:tmpl w:val="3F1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5E32D1"/>
    <w:multiLevelType w:val="multilevel"/>
    <w:tmpl w:val="4CE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A0093B"/>
    <w:multiLevelType w:val="multilevel"/>
    <w:tmpl w:val="BE20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E249F5"/>
    <w:multiLevelType w:val="multilevel"/>
    <w:tmpl w:val="0592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941368"/>
    <w:multiLevelType w:val="multilevel"/>
    <w:tmpl w:val="7FE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F82FEF"/>
    <w:multiLevelType w:val="multilevel"/>
    <w:tmpl w:val="3C7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EC442B"/>
    <w:multiLevelType w:val="multilevel"/>
    <w:tmpl w:val="EBD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DB7C55"/>
    <w:multiLevelType w:val="multilevel"/>
    <w:tmpl w:val="1DEC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2C2B06"/>
    <w:multiLevelType w:val="multilevel"/>
    <w:tmpl w:val="92F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1F0A09"/>
    <w:multiLevelType w:val="multilevel"/>
    <w:tmpl w:val="511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89567C"/>
    <w:multiLevelType w:val="multilevel"/>
    <w:tmpl w:val="368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E36AAB"/>
    <w:multiLevelType w:val="multilevel"/>
    <w:tmpl w:val="EB64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514FD3"/>
    <w:multiLevelType w:val="multilevel"/>
    <w:tmpl w:val="20A8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9E23D6"/>
    <w:multiLevelType w:val="multilevel"/>
    <w:tmpl w:val="1E8A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602943"/>
    <w:multiLevelType w:val="multilevel"/>
    <w:tmpl w:val="6B3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8A7AEE"/>
    <w:multiLevelType w:val="multilevel"/>
    <w:tmpl w:val="833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0C3731"/>
    <w:multiLevelType w:val="multilevel"/>
    <w:tmpl w:val="FDDA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10"/>
  </w:num>
  <w:num w:numId="2" w16cid:durableId="2096172650">
    <w:abstractNumId w:val="30"/>
  </w:num>
  <w:num w:numId="3" w16cid:durableId="1183788646">
    <w:abstractNumId w:val="16"/>
  </w:num>
  <w:num w:numId="4" w16cid:durableId="1628580126">
    <w:abstractNumId w:val="31"/>
  </w:num>
  <w:num w:numId="5" w16cid:durableId="1451627781">
    <w:abstractNumId w:val="17"/>
  </w:num>
  <w:num w:numId="6" w16cid:durableId="1134979869">
    <w:abstractNumId w:val="14"/>
  </w:num>
  <w:num w:numId="7" w16cid:durableId="443815505">
    <w:abstractNumId w:val="6"/>
  </w:num>
  <w:num w:numId="8" w16cid:durableId="1462651626">
    <w:abstractNumId w:val="43"/>
  </w:num>
  <w:num w:numId="9" w16cid:durableId="58749926">
    <w:abstractNumId w:val="20"/>
  </w:num>
  <w:num w:numId="10" w16cid:durableId="657924024">
    <w:abstractNumId w:val="9"/>
  </w:num>
  <w:num w:numId="11" w16cid:durableId="1234850454">
    <w:abstractNumId w:val="59"/>
  </w:num>
  <w:num w:numId="12" w16cid:durableId="1240559786">
    <w:abstractNumId w:val="32"/>
  </w:num>
  <w:num w:numId="13" w16cid:durableId="1573617514">
    <w:abstractNumId w:val="51"/>
  </w:num>
  <w:num w:numId="14" w16cid:durableId="410197322">
    <w:abstractNumId w:val="48"/>
  </w:num>
  <w:num w:numId="15" w16cid:durableId="663438326">
    <w:abstractNumId w:val="49"/>
  </w:num>
  <w:num w:numId="16" w16cid:durableId="1014844434">
    <w:abstractNumId w:val="57"/>
  </w:num>
  <w:num w:numId="17" w16cid:durableId="420610148">
    <w:abstractNumId w:val="2"/>
  </w:num>
  <w:num w:numId="18" w16cid:durableId="1693141231">
    <w:abstractNumId w:val="23"/>
  </w:num>
  <w:num w:numId="19" w16cid:durableId="1664118072">
    <w:abstractNumId w:val="21"/>
  </w:num>
  <w:num w:numId="20" w16cid:durableId="476385379">
    <w:abstractNumId w:val="35"/>
  </w:num>
  <w:num w:numId="21" w16cid:durableId="420221032">
    <w:abstractNumId w:val="50"/>
  </w:num>
  <w:num w:numId="22" w16cid:durableId="888957966">
    <w:abstractNumId w:val="37"/>
  </w:num>
  <w:num w:numId="23" w16cid:durableId="1237589604">
    <w:abstractNumId w:val="15"/>
  </w:num>
  <w:num w:numId="24" w16cid:durableId="1471751139">
    <w:abstractNumId w:val="25"/>
  </w:num>
  <w:num w:numId="25" w16cid:durableId="1817185199">
    <w:abstractNumId w:val="1"/>
  </w:num>
  <w:num w:numId="26" w16cid:durableId="1751581097">
    <w:abstractNumId w:val="54"/>
  </w:num>
  <w:num w:numId="27" w16cid:durableId="677850987">
    <w:abstractNumId w:val="28"/>
  </w:num>
  <w:num w:numId="28" w16cid:durableId="139463874">
    <w:abstractNumId w:val="44"/>
  </w:num>
  <w:num w:numId="29" w16cid:durableId="534388435">
    <w:abstractNumId w:val="11"/>
  </w:num>
  <w:num w:numId="30" w16cid:durableId="1355425595">
    <w:abstractNumId w:val="18"/>
  </w:num>
  <w:num w:numId="31" w16cid:durableId="1909801279">
    <w:abstractNumId w:val="27"/>
  </w:num>
  <w:num w:numId="32" w16cid:durableId="787309377">
    <w:abstractNumId w:val="29"/>
  </w:num>
  <w:num w:numId="33" w16cid:durableId="773790070">
    <w:abstractNumId w:val="7"/>
  </w:num>
  <w:num w:numId="34" w16cid:durableId="833566920">
    <w:abstractNumId w:val="58"/>
  </w:num>
  <w:num w:numId="35" w16cid:durableId="649597335">
    <w:abstractNumId w:val="60"/>
  </w:num>
  <w:num w:numId="36" w16cid:durableId="2137335248">
    <w:abstractNumId w:val="55"/>
  </w:num>
  <w:num w:numId="37" w16cid:durableId="1553155744">
    <w:abstractNumId w:val="40"/>
  </w:num>
  <w:num w:numId="38" w16cid:durableId="2090534910">
    <w:abstractNumId w:val="19"/>
  </w:num>
  <w:num w:numId="39" w16cid:durableId="935400643">
    <w:abstractNumId w:val="39"/>
  </w:num>
  <w:num w:numId="40" w16cid:durableId="437911898">
    <w:abstractNumId w:val="13"/>
  </w:num>
  <w:num w:numId="41" w16cid:durableId="198861266">
    <w:abstractNumId w:val="8"/>
  </w:num>
  <w:num w:numId="42" w16cid:durableId="499732346">
    <w:abstractNumId w:val="3"/>
  </w:num>
  <w:num w:numId="43" w16cid:durableId="1199275070">
    <w:abstractNumId w:val="22"/>
  </w:num>
  <w:num w:numId="44" w16cid:durableId="1213082428">
    <w:abstractNumId w:val="24"/>
  </w:num>
  <w:num w:numId="45" w16cid:durableId="909996125">
    <w:abstractNumId w:val="46"/>
  </w:num>
  <w:num w:numId="46" w16cid:durableId="522861735">
    <w:abstractNumId w:val="45"/>
  </w:num>
  <w:num w:numId="47" w16cid:durableId="213540716">
    <w:abstractNumId w:val="12"/>
  </w:num>
  <w:num w:numId="48" w16cid:durableId="2041126171">
    <w:abstractNumId w:val="53"/>
  </w:num>
  <w:num w:numId="49" w16cid:durableId="2098136883">
    <w:abstractNumId w:val="26"/>
  </w:num>
  <w:num w:numId="50" w16cid:durableId="1480338613">
    <w:abstractNumId w:val="34"/>
  </w:num>
  <w:num w:numId="51" w16cid:durableId="724110871">
    <w:abstractNumId w:val="38"/>
  </w:num>
  <w:num w:numId="52" w16cid:durableId="119494904">
    <w:abstractNumId w:val="33"/>
  </w:num>
  <w:num w:numId="53" w16cid:durableId="258950184">
    <w:abstractNumId w:val="41"/>
  </w:num>
  <w:num w:numId="54" w16cid:durableId="747731806">
    <w:abstractNumId w:val="47"/>
  </w:num>
  <w:num w:numId="55" w16cid:durableId="1217814804">
    <w:abstractNumId w:val="4"/>
  </w:num>
  <w:num w:numId="56" w16cid:durableId="588848985">
    <w:abstractNumId w:val="56"/>
  </w:num>
  <w:num w:numId="57" w16cid:durableId="782187527">
    <w:abstractNumId w:val="36"/>
  </w:num>
  <w:num w:numId="58" w16cid:durableId="974141358">
    <w:abstractNumId w:val="5"/>
  </w:num>
  <w:num w:numId="59" w16cid:durableId="882254535">
    <w:abstractNumId w:val="42"/>
  </w:num>
  <w:num w:numId="60" w16cid:durableId="1431925717">
    <w:abstractNumId w:val="52"/>
  </w:num>
  <w:num w:numId="61" w16cid:durableId="611665465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100A0"/>
    <w:rsid w:val="0004762F"/>
    <w:rsid w:val="00053C1C"/>
    <w:rsid w:val="00065AB9"/>
    <w:rsid w:val="00170790"/>
    <w:rsid w:val="001B7852"/>
    <w:rsid w:val="00204316"/>
    <w:rsid w:val="00263566"/>
    <w:rsid w:val="003A5AEF"/>
    <w:rsid w:val="00405FB0"/>
    <w:rsid w:val="004F7FC8"/>
    <w:rsid w:val="005177EE"/>
    <w:rsid w:val="0053768E"/>
    <w:rsid w:val="00544989"/>
    <w:rsid w:val="00566FF4"/>
    <w:rsid w:val="007A17CB"/>
    <w:rsid w:val="008334A7"/>
    <w:rsid w:val="00865892"/>
    <w:rsid w:val="008D0503"/>
    <w:rsid w:val="009549C5"/>
    <w:rsid w:val="00991C90"/>
    <w:rsid w:val="009E08F4"/>
    <w:rsid w:val="009F05AB"/>
    <w:rsid w:val="00B6004F"/>
    <w:rsid w:val="00C17D38"/>
    <w:rsid w:val="00C35FF7"/>
    <w:rsid w:val="00D20F4A"/>
    <w:rsid w:val="00E47503"/>
    <w:rsid w:val="00F1201F"/>
    <w:rsid w:val="00F209F8"/>
    <w:rsid w:val="00F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52E29AEE-AA54-437D-8E35-C4AD3E7FD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1715B-C966-4117-9047-61C7AD14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6A9DF-AEAE-44C3-8C2B-B0F3F7DAB73C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13</cp:revision>
  <cp:lastPrinted>2026-02-04T09:45:00Z</cp:lastPrinted>
  <dcterms:created xsi:type="dcterms:W3CDTF">2026-02-04T10:42:00Z</dcterms:created>
  <dcterms:modified xsi:type="dcterms:W3CDTF">2026-03-26T16:24:00Z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