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587B4DE5" w14:textId="292803BF" w:rsidR="00B455D1" w:rsidRDefault="00C11297" w:rsidP="00B455D1">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72252C">
        <w:rPr>
          <w:rFonts w:ascii="Noto Serif JP Medium" w:eastAsia="Noto Serif JP Medium" w:hAnsi="Noto Serif JP Medium"/>
          <w:b/>
          <w:bCs/>
          <w:color w:val="404040" w:themeColor="text1" w:themeTint="BF"/>
          <w:sz w:val="44"/>
          <w:szCs w:val="44"/>
        </w:rPr>
        <w:t>Barrowby Burial Ground</w:t>
      </w:r>
      <w:r w:rsidR="00B455D1">
        <w:rPr>
          <w:rFonts w:ascii="Noto Serif JP Medium" w:eastAsia="Noto Serif JP Medium" w:hAnsi="Noto Serif JP Medium"/>
          <w:b/>
          <w:bCs/>
          <w:color w:val="404040" w:themeColor="text1" w:themeTint="BF"/>
          <w:sz w:val="44"/>
          <w:szCs w:val="44"/>
        </w:rPr>
        <w:t xml:space="preserve"> </w:t>
      </w:r>
      <w:r w:rsidR="0072252C">
        <w:rPr>
          <w:rFonts w:ascii="Noto Serif JP Medium" w:eastAsia="Noto Serif JP Medium" w:hAnsi="Noto Serif JP Medium"/>
          <w:b/>
          <w:bCs/>
          <w:color w:val="404040" w:themeColor="text1" w:themeTint="BF"/>
          <w:sz w:val="44"/>
          <w:szCs w:val="44"/>
        </w:rPr>
        <w:t>Fees</w:t>
      </w:r>
    </w:p>
    <w:p w14:paraId="34E0FF3B" w14:textId="77777777" w:rsidR="00B455D1" w:rsidRDefault="00B455D1" w:rsidP="00B455D1">
      <w:pPr>
        <w:autoSpaceDE w:val="0"/>
        <w:autoSpaceDN w:val="0"/>
        <w:adjustRightInd w:val="0"/>
        <w:rPr>
          <w:rFonts w:ascii="Calibri" w:eastAsia="Times New Roman" w:hAnsi="Calibri" w:cs="Calibri"/>
          <w:b/>
          <w:bCs/>
          <w:lang w:val="en-GB"/>
        </w:rPr>
      </w:pPr>
    </w:p>
    <w:p w14:paraId="1463E759" w14:textId="7F247672" w:rsidR="00B455D1" w:rsidRDefault="00B455D1" w:rsidP="00B455D1">
      <w:pPr>
        <w:autoSpaceDE w:val="0"/>
        <w:autoSpaceDN w:val="0"/>
        <w:adjustRightInd w:val="0"/>
        <w:rPr>
          <w:rFonts w:ascii="Calibri" w:eastAsia="Times New Roman" w:hAnsi="Calibri" w:cs="Calibri"/>
          <w:b/>
          <w:bCs/>
          <w:lang w:val="en-GB"/>
        </w:rPr>
      </w:pPr>
      <w:r>
        <w:rPr>
          <w:rFonts w:ascii="Calibri" w:eastAsia="Times New Roman" w:hAnsi="Calibri" w:cs="Calibri"/>
          <w:b/>
          <w:bCs/>
          <w:lang w:val="en-GB"/>
        </w:rPr>
        <w:t>Barrowby Burial Ground Charges: 1</w:t>
      </w:r>
      <w:r w:rsidRPr="00DD3C3C">
        <w:rPr>
          <w:rFonts w:ascii="Calibri" w:eastAsia="Times New Roman" w:hAnsi="Calibri" w:cs="Calibri"/>
          <w:b/>
          <w:bCs/>
          <w:vertAlign w:val="superscript"/>
          <w:lang w:val="en-GB"/>
        </w:rPr>
        <w:t>st</w:t>
      </w:r>
      <w:r>
        <w:rPr>
          <w:rFonts w:ascii="Calibri" w:eastAsia="Times New Roman" w:hAnsi="Calibri" w:cs="Calibri"/>
          <w:b/>
          <w:bCs/>
          <w:lang w:val="en-GB"/>
        </w:rPr>
        <w:t xml:space="preserve"> April 2026 – 31</w:t>
      </w:r>
      <w:r w:rsidRPr="00DD3C3C">
        <w:rPr>
          <w:rFonts w:ascii="Calibri" w:eastAsia="Times New Roman" w:hAnsi="Calibri" w:cs="Calibri"/>
          <w:b/>
          <w:bCs/>
          <w:vertAlign w:val="superscript"/>
          <w:lang w:val="en-GB"/>
        </w:rPr>
        <w:t>st</w:t>
      </w:r>
      <w:r>
        <w:rPr>
          <w:rFonts w:ascii="Calibri" w:eastAsia="Times New Roman" w:hAnsi="Calibri" w:cs="Calibri"/>
          <w:b/>
          <w:bCs/>
          <w:lang w:val="en-GB"/>
        </w:rPr>
        <w:t xml:space="preserve"> March 2027</w:t>
      </w:r>
    </w:p>
    <w:p w14:paraId="21526447" w14:textId="77777777" w:rsidR="00B455D1" w:rsidRDefault="00B455D1" w:rsidP="00B455D1">
      <w:pPr>
        <w:autoSpaceDE w:val="0"/>
        <w:autoSpaceDN w:val="0"/>
        <w:adjustRightInd w:val="0"/>
        <w:rPr>
          <w:rFonts w:ascii="Calibri" w:eastAsia="Times New Roman" w:hAnsi="Calibri" w:cs="Calibri"/>
          <w:b/>
          <w:bCs/>
        </w:rPr>
      </w:pPr>
    </w:p>
    <w:p w14:paraId="57AF104E" w14:textId="72116B68" w:rsidR="00B455D1" w:rsidRPr="003B0904" w:rsidRDefault="00B455D1" w:rsidP="00B455D1">
      <w:pPr>
        <w:autoSpaceDE w:val="0"/>
        <w:autoSpaceDN w:val="0"/>
        <w:adjustRightInd w:val="0"/>
        <w:rPr>
          <w:rFonts w:ascii="Calibri" w:eastAsia="Times New Roman" w:hAnsi="Calibri" w:cs="Calibri"/>
          <w:b/>
          <w:bCs/>
          <w:lang w:val="en-GB"/>
        </w:rPr>
      </w:pPr>
      <w:r w:rsidRPr="00B455D1">
        <w:rPr>
          <w:rFonts w:ascii="Calibri" w:eastAsia="Times New Roman" w:hAnsi="Calibri" w:cs="Calibri"/>
          <w:b/>
          <w:bCs/>
        </w:rPr>
        <w:t>Important note</w:t>
      </w:r>
      <w:r w:rsidRPr="00B455D1">
        <w:rPr>
          <w:rFonts w:ascii="Calibri" w:eastAsia="Times New Roman" w:hAnsi="Calibri" w:cs="Calibri"/>
          <w:b/>
          <w:bCs/>
        </w:rPr>
        <w:br/>
      </w:r>
      <w:r w:rsidRPr="00B455D1">
        <w:rPr>
          <w:rFonts w:ascii="Calibri" w:eastAsia="Times New Roman" w:hAnsi="Calibri" w:cs="Calibri"/>
        </w:rPr>
        <w:t>Barrowby Burial Ground is available to parish residents only. Residential addresses will be checked against the booking information submitted with the application. The Council may request proof of address before confirming eligibility or applying these fees.</w:t>
      </w:r>
    </w:p>
    <w:p w14:paraId="5A5545CE" w14:textId="77777777" w:rsidR="00B455D1" w:rsidRPr="00B455D1" w:rsidRDefault="00B455D1" w:rsidP="00B455D1">
      <w:pPr>
        <w:rPr>
          <w:rFonts w:ascii="Calibri" w:eastAsia="Noto Serif JP Medium" w:hAnsi="Calibri" w:cs="Calibri"/>
          <w:b/>
          <w:bCs/>
          <w:color w:val="404040" w:themeColor="text1" w:themeTint="BF"/>
        </w:rPr>
      </w:pP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2"/>
        <w:gridCol w:w="950"/>
      </w:tblGrid>
      <w:tr w:rsidR="00FC2FE2" w:rsidRPr="00FC2FE2" w14:paraId="6EC5454C" w14:textId="77777777" w:rsidTr="00B455D1">
        <w:trPr>
          <w:trHeight w:val="581"/>
        </w:trPr>
        <w:tc>
          <w:tcPr>
            <w:tcW w:w="7942" w:type="dxa"/>
            <w:tcBorders>
              <w:top w:val="single" w:sz="4" w:space="0" w:color="auto"/>
              <w:left w:val="single" w:sz="4" w:space="0" w:color="auto"/>
              <w:bottom w:val="single" w:sz="4" w:space="0" w:color="auto"/>
              <w:right w:val="single" w:sz="4" w:space="0" w:color="auto"/>
            </w:tcBorders>
            <w:hideMark/>
          </w:tcPr>
          <w:p w14:paraId="782F8728" w14:textId="5C7CF14A" w:rsidR="00FC2FE2" w:rsidRPr="00FC2FE2" w:rsidRDefault="00FC2FE2" w:rsidP="00FC2FE2">
            <w:pPr>
              <w:autoSpaceDE w:val="0"/>
              <w:autoSpaceDN w:val="0"/>
              <w:adjustRightInd w:val="0"/>
              <w:rPr>
                <w:rFonts w:ascii="Calibri" w:eastAsia="Times New Roman" w:hAnsi="Calibri" w:cs="Calibri"/>
                <w:b/>
                <w:bCs/>
                <w:lang w:val="en-GB"/>
              </w:rPr>
            </w:pPr>
            <w:r w:rsidRPr="00FC2FE2">
              <w:rPr>
                <w:rFonts w:ascii="Calibri" w:eastAsia="Times New Roman" w:hAnsi="Calibri" w:cs="Calibri"/>
                <w:b/>
                <w:bCs/>
                <w:lang w:val="en-GB"/>
              </w:rPr>
              <w:t>PURCHASE (issue of EXCLUSIVE RIGHT OF BURIAL FOR 10 YEARS)</w:t>
            </w:r>
            <w:r w:rsidR="005D7F51">
              <w:rPr>
                <w:rFonts w:ascii="Calibri" w:eastAsia="Times New Roman" w:hAnsi="Calibri" w:cs="Calibri"/>
                <w:b/>
                <w:bCs/>
                <w:lang w:val="en-GB"/>
              </w:rPr>
              <w:t xml:space="preserve"> </w:t>
            </w:r>
          </w:p>
        </w:tc>
        <w:tc>
          <w:tcPr>
            <w:tcW w:w="950" w:type="dxa"/>
            <w:tcBorders>
              <w:top w:val="single" w:sz="4" w:space="0" w:color="auto"/>
              <w:left w:val="single" w:sz="4" w:space="0" w:color="auto"/>
              <w:bottom w:val="single" w:sz="4" w:space="0" w:color="auto"/>
              <w:right w:val="single" w:sz="4" w:space="0" w:color="auto"/>
            </w:tcBorders>
          </w:tcPr>
          <w:p w14:paraId="52610337" w14:textId="77777777" w:rsidR="00FC2FE2" w:rsidRPr="00FC2FE2" w:rsidRDefault="00FC2FE2" w:rsidP="00FC2FE2">
            <w:pPr>
              <w:autoSpaceDE w:val="0"/>
              <w:autoSpaceDN w:val="0"/>
              <w:adjustRightInd w:val="0"/>
              <w:jc w:val="center"/>
              <w:rPr>
                <w:rFonts w:ascii="Calibri" w:eastAsia="Times New Roman" w:hAnsi="Calibri" w:cs="Calibri"/>
                <w:b/>
                <w:bCs/>
                <w:lang w:val="en-GB"/>
              </w:rPr>
            </w:pPr>
            <w:r w:rsidRPr="00FC2FE2">
              <w:rPr>
                <w:rFonts w:ascii="Calibri" w:eastAsia="Times New Roman" w:hAnsi="Calibri" w:cs="Calibri"/>
                <w:b/>
                <w:bCs/>
                <w:lang w:val="en-GB"/>
              </w:rPr>
              <w:t>Part I</w:t>
            </w:r>
          </w:p>
        </w:tc>
      </w:tr>
      <w:tr w:rsidR="00FC2FE2" w:rsidRPr="00FC2FE2" w14:paraId="5924F246" w14:textId="77777777" w:rsidTr="00B455D1">
        <w:trPr>
          <w:trHeight w:val="284"/>
        </w:trPr>
        <w:tc>
          <w:tcPr>
            <w:tcW w:w="7942" w:type="dxa"/>
            <w:tcBorders>
              <w:top w:val="single" w:sz="4" w:space="0" w:color="auto"/>
              <w:left w:val="single" w:sz="4" w:space="0" w:color="auto"/>
              <w:bottom w:val="single" w:sz="4" w:space="0" w:color="auto"/>
              <w:right w:val="single" w:sz="4" w:space="0" w:color="auto"/>
            </w:tcBorders>
            <w:hideMark/>
          </w:tcPr>
          <w:p w14:paraId="2100592A"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Purchase of single depth burial plot</w:t>
            </w:r>
          </w:p>
        </w:tc>
        <w:tc>
          <w:tcPr>
            <w:tcW w:w="950" w:type="dxa"/>
            <w:tcBorders>
              <w:top w:val="single" w:sz="4" w:space="0" w:color="auto"/>
              <w:left w:val="single" w:sz="4" w:space="0" w:color="auto"/>
              <w:bottom w:val="single" w:sz="4" w:space="0" w:color="auto"/>
              <w:right w:val="single" w:sz="4" w:space="0" w:color="auto"/>
            </w:tcBorders>
          </w:tcPr>
          <w:p w14:paraId="2569711B" w14:textId="77777777" w:rsidR="00FC2FE2" w:rsidRPr="00FC2FE2" w:rsidRDefault="00FC2FE2" w:rsidP="00FC2FE2">
            <w:pPr>
              <w:autoSpaceDE w:val="0"/>
              <w:autoSpaceDN w:val="0"/>
              <w:adjustRightInd w:val="0"/>
              <w:ind w:right="-64"/>
              <w:jc w:val="center"/>
              <w:rPr>
                <w:rFonts w:ascii="Calibri" w:eastAsia="Times New Roman" w:hAnsi="Calibri" w:cs="Calibri"/>
                <w:color w:val="000000"/>
                <w:lang w:val="en-GB"/>
              </w:rPr>
            </w:pPr>
            <w:r w:rsidRPr="00FC2FE2">
              <w:rPr>
                <w:rFonts w:ascii="Calibri" w:eastAsia="Times New Roman" w:hAnsi="Calibri" w:cs="Calibri"/>
                <w:color w:val="000000"/>
                <w:lang w:val="en-GB"/>
              </w:rPr>
              <w:t>£390.00</w:t>
            </w:r>
          </w:p>
        </w:tc>
      </w:tr>
      <w:tr w:rsidR="00FC2FE2" w:rsidRPr="00FC2FE2" w14:paraId="27CC17D5" w14:textId="77777777" w:rsidTr="00B455D1">
        <w:trPr>
          <w:trHeight w:val="274"/>
        </w:trPr>
        <w:tc>
          <w:tcPr>
            <w:tcW w:w="7942" w:type="dxa"/>
            <w:tcBorders>
              <w:top w:val="single" w:sz="4" w:space="0" w:color="auto"/>
              <w:left w:val="single" w:sz="4" w:space="0" w:color="auto"/>
              <w:bottom w:val="single" w:sz="4" w:space="0" w:color="auto"/>
              <w:right w:val="single" w:sz="4" w:space="0" w:color="auto"/>
            </w:tcBorders>
            <w:hideMark/>
          </w:tcPr>
          <w:p w14:paraId="796F3C9F"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Purchase of double depth burial plot</w:t>
            </w:r>
          </w:p>
        </w:tc>
        <w:tc>
          <w:tcPr>
            <w:tcW w:w="950" w:type="dxa"/>
            <w:tcBorders>
              <w:top w:val="single" w:sz="4" w:space="0" w:color="auto"/>
              <w:left w:val="single" w:sz="4" w:space="0" w:color="auto"/>
              <w:bottom w:val="single" w:sz="4" w:space="0" w:color="auto"/>
              <w:right w:val="single" w:sz="4" w:space="0" w:color="auto"/>
            </w:tcBorders>
          </w:tcPr>
          <w:p w14:paraId="3B758DC2" w14:textId="77777777" w:rsidR="00FC2FE2" w:rsidRPr="00FC2FE2" w:rsidRDefault="00FC2FE2" w:rsidP="00FC2FE2">
            <w:pPr>
              <w:autoSpaceDE w:val="0"/>
              <w:autoSpaceDN w:val="0"/>
              <w:adjustRightInd w:val="0"/>
              <w:jc w:val="center"/>
              <w:rPr>
                <w:rFonts w:ascii="Calibri" w:eastAsia="Times New Roman" w:hAnsi="Calibri" w:cs="Calibri"/>
                <w:color w:val="000000"/>
                <w:lang w:val="en-GB"/>
              </w:rPr>
            </w:pPr>
            <w:r w:rsidRPr="00FC2FE2">
              <w:rPr>
                <w:rFonts w:ascii="Calibri" w:eastAsia="Times New Roman" w:hAnsi="Calibri" w:cs="Calibri"/>
                <w:color w:val="000000"/>
                <w:lang w:val="en-GB"/>
              </w:rPr>
              <w:t>£490.00</w:t>
            </w:r>
          </w:p>
        </w:tc>
      </w:tr>
      <w:tr w:rsidR="00FC2FE2" w:rsidRPr="00FC2FE2" w14:paraId="566BD9AF" w14:textId="77777777" w:rsidTr="00B455D1">
        <w:trPr>
          <w:trHeight w:val="277"/>
        </w:trPr>
        <w:tc>
          <w:tcPr>
            <w:tcW w:w="7942" w:type="dxa"/>
            <w:tcBorders>
              <w:top w:val="single" w:sz="4" w:space="0" w:color="auto"/>
              <w:left w:val="single" w:sz="4" w:space="0" w:color="auto"/>
              <w:bottom w:val="single" w:sz="4" w:space="0" w:color="auto"/>
              <w:right w:val="single" w:sz="4" w:space="0" w:color="auto"/>
            </w:tcBorders>
            <w:hideMark/>
          </w:tcPr>
          <w:p w14:paraId="5BBAFD60"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Purchase of cremated remains plot</w:t>
            </w:r>
          </w:p>
        </w:tc>
        <w:tc>
          <w:tcPr>
            <w:tcW w:w="950" w:type="dxa"/>
            <w:tcBorders>
              <w:top w:val="single" w:sz="4" w:space="0" w:color="auto"/>
              <w:left w:val="single" w:sz="4" w:space="0" w:color="auto"/>
              <w:bottom w:val="single" w:sz="4" w:space="0" w:color="auto"/>
              <w:right w:val="single" w:sz="4" w:space="0" w:color="auto"/>
            </w:tcBorders>
          </w:tcPr>
          <w:p w14:paraId="2F973227" w14:textId="77777777" w:rsidR="00FC2FE2" w:rsidRPr="00FC2FE2" w:rsidRDefault="00FC2FE2" w:rsidP="00FC2FE2">
            <w:pPr>
              <w:autoSpaceDE w:val="0"/>
              <w:autoSpaceDN w:val="0"/>
              <w:adjustRightInd w:val="0"/>
              <w:jc w:val="center"/>
              <w:rPr>
                <w:rFonts w:ascii="Calibri" w:eastAsia="Times New Roman" w:hAnsi="Calibri" w:cs="Calibri"/>
                <w:color w:val="000000"/>
                <w:lang w:val="en-GB"/>
              </w:rPr>
            </w:pPr>
            <w:r w:rsidRPr="00FC2FE2">
              <w:rPr>
                <w:rFonts w:ascii="Calibri" w:eastAsia="Times New Roman" w:hAnsi="Calibri" w:cs="Calibri"/>
                <w:color w:val="000000"/>
                <w:lang w:val="en-GB"/>
              </w:rPr>
              <w:t>£190.00</w:t>
            </w:r>
          </w:p>
        </w:tc>
      </w:tr>
      <w:tr w:rsidR="00FC2FE2" w:rsidRPr="00FC2FE2" w14:paraId="5192615B" w14:textId="77777777" w:rsidTr="00B455D1">
        <w:trPr>
          <w:trHeight w:val="277"/>
        </w:trPr>
        <w:tc>
          <w:tcPr>
            <w:tcW w:w="7942" w:type="dxa"/>
            <w:tcBorders>
              <w:top w:val="single" w:sz="4" w:space="0" w:color="auto"/>
              <w:left w:val="single" w:sz="4" w:space="0" w:color="auto"/>
              <w:bottom w:val="single" w:sz="4" w:space="0" w:color="auto"/>
              <w:right w:val="single" w:sz="4" w:space="0" w:color="auto"/>
            </w:tcBorders>
          </w:tcPr>
          <w:p w14:paraId="028AEE69"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Purchase of a single depth wider burial plot</w:t>
            </w:r>
          </w:p>
        </w:tc>
        <w:tc>
          <w:tcPr>
            <w:tcW w:w="950" w:type="dxa"/>
            <w:tcBorders>
              <w:top w:val="single" w:sz="4" w:space="0" w:color="auto"/>
              <w:left w:val="single" w:sz="4" w:space="0" w:color="auto"/>
              <w:bottom w:val="single" w:sz="4" w:space="0" w:color="auto"/>
              <w:right w:val="single" w:sz="4" w:space="0" w:color="auto"/>
            </w:tcBorders>
          </w:tcPr>
          <w:p w14:paraId="26E8F1D6" w14:textId="77777777" w:rsidR="00FC2FE2" w:rsidRPr="00FC2FE2" w:rsidRDefault="00FC2FE2" w:rsidP="00FC2FE2">
            <w:pPr>
              <w:autoSpaceDE w:val="0"/>
              <w:autoSpaceDN w:val="0"/>
              <w:adjustRightInd w:val="0"/>
              <w:jc w:val="center"/>
              <w:rPr>
                <w:rFonts w:ascii="Calibri" w:eastAsia="Times New Roman" w:hAnsi="Calibri" w:cs="Calibri"/>
                <w:color w:val="000000"/>
                <w:lang w:val="en-GB"/>
              </w:rPr>
            </w:pPr>
            <w:r w:rsidRPr="00FC2FE2">
              <w:rPr>
                <w:rFonts w:ascii="Calibri" w:eastAsia="Times New Roman" w:hAnsi="Calibri" w:cs="Calibri"/>
                <w:color w:val="000000"/>
                <w:lang w:val="en-GB"/>
              </w:rPr>
              <w:t>£570.00</w:t>
            </w:r>
          </w:p>
        </w:tc>
      </w:tr>
      <w:tr w:rsidR="00FC2FE2" w:rsidRPr="00FC2FE2" w14:paraId="7B14DC3C" w14:textId="77777777" w:rsidTr="00B455D1">
        <w:trPr>
          <w:trHeight w:val="277"/>
        </w:trPr>
        <w:tc>
          <w:tcPr>
            <w:tcW w:w="7942" w:type="dxa"/>
            <w:tcBorders>
              <w:top w:val="single" w:sz="4" w:space="0" w:color="auto"/>
              <w:left w:val="single" w:sz="4" w:space="0" w:color="auto"/>
              <w:bottom w:val="single" w:sz="4" w:space="0" w:color="auto"/>
              <w:right w:val="single" w:sz="4" w:space="0" w:color="auto"/>
            </w:tcBorders>
          </w:tcPr>
          <w:p w14:paraId="77ADBCE4"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Purchase of a double depth wider burial plot</w:t>
            </w:r>
          </w:p>
        </w:tc>
        <w:tc>
          <w:tcPr>
            <w:tcW w:w="950" w:type="dxa"/>
            <w:tcBorders>
              <w:top w:val="single" w:sz="4" w:space="0" w:color="auto"/>
              <w:left w:val="single" w:sz="4" w:space="0" w:color="auto"/>
              <w:bottom w:val="single" w:sz="4" w:space="0" w:color="auto"/>
              <w:right w:val="single" w:sz="4" w:space="0" w:color="auto"/>
            </w:tcBorders>
          </w:tcPr>
          <w:p w14:paraId="5F34790D" w14:textId="77777777" w:rsidR="00FC2FE2" w:rsidRPr="00FC2FE2" w:rsidRDefault="00FC2FE2" w:rsidP="00FC2FE2">
            <w:pPr>
              <w:autoSpaceDE w:val="0"/>
              <w:autoSpaceDN w:val="0"/>
              <w:adjustRightInd w:val="0"/>
              <w:jc w:val="center"/>
              <w:rPr>
                <w:rFonts w:ascii="Calibri" w:eastAsia="Times New Roman" w:hAnsi="Calibri" w:cs="Calibri"/>
                <w:color w:val="000000"/>
                <w:lang w:val="en-GB"/>
              </w:rPr>
            </w:pPr>
            <w:r w:rsidRPr="00FC2FE2">
              <w:rPr>
                <w:rFonts w:ascii="Calibri" w:eastAsia="Times New Roman" w:hAnsi="Calibri" w:cs="Calibri"/>
                <w:color w:val="000000"/>
                <w:lang w:val="en-GB"/>
              </w:rPr>
              <w:t>£620.00</w:t>
            </w:r>
          </w:p>
        </w:tc>
      </w:tr>
      <w:tr w:rsidR="00FC2FE2" w:rsidRPr="00FC2FE2" w14:paraId="54A2CB57" w14:textId="77777777" w:rsidTr="00B455D1">
        <w:trPr>
          <w:trHeight w:val="298"/>
        </w:trPr>
        <w:tc>
          <w:tcPr>
            <w:tcW w:w="7942" w:type="dxa"/>
            <w:tcBorders>
              <w:top w:val="single" w:sz="4" w:space="0" w:color="auto"/>
              <w:left w:val="single" w:sz="4" w:space="0" w:color="auto"/>
              <w:bottom w:val="single" w:sz="4" w:space="0" w:color="auto"/>
              <w:right w:val="single" w:sz="4" w:space="0" w:color="auto"/>
            </w:tcBorders>
            <w:hideMark/>
          </w:tcPr>
          <w:p w14:paraId="6A51D4F1"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Extension of 10 years (request to be made in writing)</w:t>
            </w:r>
          </w:p>
        </w:tc>
        <w:tc>
          <w:tcPr>
            <w:tcW w:w="950" w:type="dxa"/>
            <w:tcBorders>
              <w:top w:val="single" w:sz="4" w:space="0" w:color="auto"/>
              <w:left w:val="single" w:sz="4" w:space="0" w:color="auto"/>
              <w:bottom w:val="single" w:sz="4" w:space="0" w:color="auto"/>
              <w:right w:val="single" w:sz="4" w:space="0" w:color="auto"/>
            </w:tcBorders>
          </w:tcPr>
          <w:p w14:paraId="60631829"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£130.00</w:t>
            </w:r>
          </w:p>
        </w:tc>
      </w:tr>
    </w:tbl>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6"/>
        <w:gridCol w:w="1110"/>
      </w:tblGrid>
      <w:tr w:rsidR="00FC2FE2" w:rsidRPr="00FC2FE2" w14:paraId="6BD31052" w14:textId="77777777" w:rsidTr="00FC2FE2">
        <w:trPr>
          <w:trHeight w:val="524"/>
        </w:trPr>
        <w:tc>
          <w:tcPr>
            <w:tcW w:w="7816" w:type="dxa"/>
            <w:tcBorders>
              <w:top w:val="single" w:sz="4" w:space="0" w:color="auto"/>
              <w:left w:val="single" w:sz="4" w:space="0" w:color="auto"/>
              <w:bottom w:val="single" w:sz="4" w:space="0" w:color="auto"/>
              <w:right w:val="single" w:sz="4" w:space="0" w:color="auto"/>
            </w:tcBorders>
            <w:hideMark/>
          </w:tcPr>
          <w:p w14:paraId="140BD509" w14:textId="77777777" w:rsidR="00FC2FE2" w:rsidRPr="00FC2FE2" w:rsidRDefault="00FC2FE2" w:rsidP="00FC2FE2">
            <w:pPr>
              <w:autoSpaceDE w:val="0"/>
              <w:autoSpaceDN w:val="0"/>
              <w:adjustRightInd w:val="0"/>
              <w:rPr>
                <w:rFonts w:ascii="Calibri" w:eastAsia="Times New Roman" w:hAnsi="Calibri" w:cs="Calibri"/>
                <w:b/>
                <w:bCs/>
                <w:lang w:val="en-GB"/>
              </w:rPr>
            </w:pPr>
            <w:r w:rsidRPr="00FC2FE2">
              <w:rPr>
                <w:rFonts w:ascii="Calibri" w:eastAsia="Times New Roman" w:hAnsi="Calibri" w:cs="Calibri"/>
                <w:b/>
                <w:bCs/>
                <w:lang w:val="en-GB"/>
              </w:rPr>
              <w:t>INTERMENT</w:t>
            </w:r>
          </w:p>
        </w:tc>
        <w:tc>
          <w:tcPr>
            <w:tcW w:w="1110" w:type="dxa"/>
            <w:tcBorders>
              <w:top w:val="single" w:sz="4" w:space="0" w:color="auto"/>
              <w:left w:val="single" w:sz="4" w:space="0" w:color="auto"/>
              <w:bottom w:val="single" w:sz="4" w:space="0" w:color="auto"/>
              <w:right w:val="single" w:sz="4" w:space="0" w:color="auto"/>
            </w:tcBorders>
          </w:tcPr>
          <w:p w14:paraId="24F87CA8" w14:textId="77777777" w:rsidR="00FC2FE2" w:rsidRPr="00FC2FE2" w:rsidRDefault="00FC2FE2" w:rsidP="00FC2FE2">
            <w:pPr>
              <w:autoSpaceDE w:val="0"/>
              <w:autoSpaceDN w:val="0"/>
              <w:adjustRightInd w:val="0"/>
              <w:jc w:val="center"/>
              <w:rPr>
                <w:rFonts w:ascii="Calibri" w:eastAsia="Times New Roman" w:hAnsi="Calibri" w:cs="Calibri"/>
                <w:b/>
                <w:bCs/>
                <w:lang w:val="en-GB"/>
              </w:rPr>
            </w:pPr>
            <w:r w:rsidRPr="00FC2FE2">
              <w:rPr>
                <w:rFonts w:ascii="Calibri" w:eastAsia="Times New Roman" w:hAnsi="Calibri" w:cs="Calibri"/>
                <w:b/>
                <w:bCs/>
                <w:lang w:val="en-GB"/>
              </w:rPr>
              <w:t>Part II</w:t>
            </w:r>
          </w:p>
        </w:tc>
      </w:tr>
      <w:tr w:rsidR="00FC2FE2" w:rsidRPr="00FC2FE2" w14:paraId="69B52B0F" w14:textId="77777777" w:rsidTr="00FC2FE2">
        <w:trPr>
          <w:trHeight w:val="233"/>
        </w:trPr>
        <w:tc>
          <w:tcPr>
            <w:tcW w:w="7816" w:type="dxa"/>
            <w:tcBorders>
              <w:top w:val="single" w:sz="4" w:space="0" w:color="auto"/>
              <w:left w:val="single" w:sz="4" w:space="0" w:color="auto"/>
              <w:bottom w:val="single" w:sz="4" w:space="0" w:color="auto"/>
              <w:right w:val="single" w:sz="4" w:space="0" w:color="auto"/>
            </w:tcBorders>
            <w:hideMark/>
          </w:tcPr>
          <w:p w14:paraId="1B260B15" w14:textId="77777777" w:rsidR="00FC2FE2" w:rsidRPr="00FC2FE2" w:rsidRDefault="00FC2FE2" w:rsidP="00FC2FE2">
            <w:pPr>
              <w:autoSpaceDE w:val="0"/>
              <w:autoSpaceDN w:val="0"/>
              <w:adjustRightInd w:val="0"/>
              <w:rPr>
                <w:rFonts w:ascii="Calibri" w:eastAsia="Times New Roman" w:hAnsi="Calibri" w:cs="Calibri"/>
                <w:b/>
                <w:bCs/>
                <w:u w:val="single"/>
                <w:lang w:val="en-GB"/>
              </w:rPr>
            </w:pPr>
            <w:r w:rsidRPr="00FC2FE2">
              <w:rPr>
                <w:rFonts w:ascii="Calibri" w:eastAsia="Times New Roman" w:hAnsi="Calibri" w:cs="Calibri"/>
                <w:lang w:val="en-GB"/>
              </w:rPr>
              <w:t>Body of a stillborn child or child whose age at the time of death did not exceed one calendar month</w:t>
            </w:r>
          </w:p>
        </w:tc>
        <w:tc>
          <w:tcPr>
            <w:tcW w:w="1110" w:type="dxa"/>
            <w:tcBorders>
              <w:top w:val="single" w:sz="4" w:space="0" w:color="auto"/>
              <w:left w:val="single" w:sz="4" w:space="0" w:color="auto"/>
              <w:bottom w:val="single" w:sz="4" w:space="0" w:color="auto"/>
              <w:right w:val="single" w:sz="4" w:space="0" w:color="auto"/>
            </w:tcBorders>
          </w:tcPr>
          <w:p w14:paraId="1D83F0AF" w14:textId="77777777" w:rsidR="00FC2FE2" w:rsidRPr="00FC2FE2" w:rsidRDefault="00FC2FE2" w:rsidP="00FC2FE2">
            <w:pPr>
              <w:autoSpaceDE w:val="0"/>
              <w:autoSpaceDN w:val="0"/>
              <w:adjustRightInd w:val="0"/>
              <w:jc w:val="center"/>
              <w:rPr>
                <w:rFonts w:ascii="Calibri" w:eastAsia="Times New Roman" w:hAnsi="Calibri" w:cs="Calibri"/>
                <w:bCs/>
                <w:lang w:val="en-GB"/>
              </w:rPr>
            </w:pPr>
            <w:r w:rsidRPr="00FC2FE2">
              <w:rPr>
                <w:rFonts w:ascii="Calibri" w:eastAsia="Times New Roman" w:hAnsi="Calibri" w:cs="Calibri"/>
                <w:bCs/>
                <w:lang w:val="en-GB"/>
              </w:rPr>
              <w:t>£0.00</w:t>
            </w:r>
          </w:p>
        </w:tc>
      </w:tr>
      <w:tr w:rsidR="00FC2FE2" w:rsidRPr="00FC2FE2" w14:paraId="5BDE8AC5" w14:textId="77777777" w:rsidTr="00FC2FE2">
        <w:trPr>
          <w:trHeight w:val="224"/>
        </w:trPr>
        <w:tc>
          <w:tcPr>
            <w:tcW w:w="7816" w:type="dxa"/>
            <w:tcBorders>
              <w:top w:val="single" w:sz="4" w:space="0" w:color="auto"/>
              <w:left w:val="single" w:sz="4" w:space="0" w:color="auto"/>
              <w:bottom w:val="single" w:sz="4" w:space="0" w:color="auto"/>
              <w:right w:val="single" w:sz="4" w:space="0" w:color="auto"/>
            </w:tcBorders>
            <w:hideMark/>
          </w:tcPr>
          <w:p w14:paraId="6641D535" w14:textId="77777777" w:rsidR="00FC2FE2" w:rsidRPr="00FC2FE2" w:rsidRDefault="00FC2FE2" w:rsidP="00FC2FE2">
            <w:pPr>
              <w:autoSpaceDE w:val="0"/>
              <w:autoSpaceDN w:val="0"/>
              <w:adjustRightInd w:val="0"/>
              <w:rPr>
                <w:rFonts w:ascii="Calibri" w:eastAsia="Times New Roman" w:hAnsi="Calibri" w:cs="Calibri"/>
                <w:b/>
                <w:bCs/>
                <w:u w:val="single"/>
                <w:lang w:val="en-GB"/>
              </w:rPr>
            </w:pPr>
            <w:r w:rsidRPr="00FC2FE2">
              <w:rPr>
                <w:rFonts w:ascii="Calibri" w:eastAsia="Times New Roman" w:hAnsi="Calibri" w:cs="Calibri"/>
                <w:lang w:val="en-GB"/>
              </w:rPr>
              <w:t>Body of a child whose age at the time of death exceeded one month but did not exceed 16 years</w:t>
            </w:r>
          </w:p>
        </w:tc>
        <w:tc>
          <w:tcPr>
            <w:tcW w:w="1110" w:type="dxa"/>
            <w:tcBorders>
              <w:top w:val="single" w:sz="4" w:space="0" w:color="auto"/>
              <w:left w:val="single" w:sz="4" w:space="0" w:color="auto"/>
              <w:bottom w:val="single" w:sz="4" w:space="0" w:color="auto"/>
              <w:right w:val="single" w:sz="4" w:space="0" w:color="auto"/>
            </w:tcBorders>
          </w:tcPr>
          <w:p w14:paraId="069D4EA4"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£80.00</w:t>
            </w:r>
          </w:p>
        </w:tc>
      </w:tr>
      <w:tr w:rsidR="00FC2FE2" w:rsidRPr="00FC2FE2" w14:paraId="0206CB67" w14:textId="77777777" w:rsidTr="00FC2FE2">
        <w:trPr>
          <w:trHeight w:val="227"/>
        </w:trPr>
        <w:tc>
          <w:tcPr>
            <w:tcW w:w="7816" w:type="dxa"/>
            <w:tcBorders>
              <w:top w:val="single" w:sz="4" w:space="0" w:color="auto"/>
              <w:left w:val="single" w:sz="4" w:space="0" w:color="auto"/>
              <w:bottom w:val="single" w:sz="4" w:space="0" w:color="auto"/>
              <w:right w:val="single" w:sz="4" w:space="0" w:color="auto"/>
            </w:tcBorders>
            <w:hideMark/>
          </w:tcPr>
          <w:p w14:paraId="037E9351" w14:textId="77777777" w:rsidR="00FC2FE2" w:rsidRPr="00FC2FE2" w:rsidRDefault="00FC2FE2" w:rsidP="00FC2FE2">
            <w:pPr>
              <w:autoSpaceDE w:val="0"/>
              <w:autoSpaceDN w:val="0"/>
              <w:adjustRightInd w:val="0"/>
              <w:rPr>
                <w:rFonts w:ascii="Calibri" w:eastAsia="Times New Roman" w:hAnsi="Calibri" w:cs="Calibri"/>
                <w:b/>
                <w:bCs/>
                <w:u w:val="single"/>
                <w:lang w:val="en-GB"/>
              </w:rPr>
            </w:pPr>
            <w:r w:rsidRPr="00FC2FE2">
              <w:rPr>
                <w:rFonts w:ascii="Calibri" w:eastAsia="Times New Roman" w:hAnsi="Calibri" w:cs="Calibri"/>
                <w:lang w:val="en-GB"/>
              </w:rPr>
              <w:t>Body of a person whose age at the time of death exceeded 16 years</w:t>
            </w:r>
          </w:p>
        </w:tc>
        <w:tc>
          <w:tcPr>
            <w:tcW w:w="1110" w:type="dxa"/>
            <w:tcBorders>
              <w:top w:val="single" w:sz="4" w:space="0" w:color="auto"/>
              <w:left w:val="single" w:sz="4" w:space="0" w:color="auto"/>
              <w:bottom w:val="single" w:sz="4" w:space="0" w:color="auto"/>
              <w:right w:val="single" w:sz="4" w:space="0" w:color="auto"/>
            </w:tcBorders>
          </w:tcPr>
          <w:p w14:paraId="29E6458C"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£190.00</w:t>
            </w:r>
          </w:p>
        </w:tc>
      </w:tr>
      <w:tr w:rsidR="00FC2FE2" w:rsidRPr="00FC2FE2" w14:paraId="74AAAFED" w14:textId="77777777" w:rsidTr="00FC2FE2">
        <w:trPr>
          <w:trHeight w:val="276"/>
        </w:trPr>
        <w:tc>
          <w:tcPr>
            <w:tcW w:w="7816" w:type="dxa"/>
            <w:tcBorders>
              <w:top w:val="single" w:sz="4" w:space="0" w:color="auto"/>
              <w:left w:val="single" w:sz="4" w:space="0" w:color="auto"/>
              <w:bottom w:val="single" w:sz="4" w:space="0" w:color="auto"/>
              <w:right w:val="single" w:sz="4" w:space="0" w:color="auto"/>
            </w:tcBorders>
            <w:hideMark/>
          </w:tcPr>
          <w:p w14:paraId="59B5E317"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Interment of Cremated Remains</w:t>
            </w:r>
          </w:p>
        </w:tc>
        <w:tc>
          <w:tcPr>
            <w:tcW w:w="1110" w:type="dxa"/>
            <w:tcBorders>
              <w:top w:val="single" w:sz="4" w:space="0" w:color="auto"/>
              <w:left w:val="single" w:sz="4" w:space="0" w:color="auto"/>
              <w:bottom w:val="single" w:sz="4" w:space="0" w:color="auto"/>
              <w:right w:val="single" w:sz="4" w:space="0" w:color="auto"/>
            </w:tcBorders>
          </w:tcPr>
          <w:p w14:paraId="31D5DDCC"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£130.00</w:t>
            </w:r>
          </w:p>
        </w:tc>
      </w:tr>
      <w:tr w:rsidR="00FC2FE2" w:rsidRPr="00FC2FE2" w14:paraId="26337EA2" w14:textId="77777777" w:rsidTr="00FC2FE2">
        <w:trPr>
          <w:trHeight w:val="235"/>
        </w:trPr>
        <w:tc>
          <w:tcPr>
            <w:tcW w:w="7816" w:type="dxa"/>
            <w:tcBorders>
              <w:top w:val="single" w:sz="4" w:space="0" w:color="auto"/>
              <w:left w:val="single" w:sz="4" w:space="0" w:color="auto"/>
              <w:bottom w:val="single" w:sz="4" w:space="0" w:color="auto"/>
              <w:right w:val="single" w:sz="4" w:space="0" w:color="auto"/>
            </w:tcBorders>
            <w:hideMark/>
          </w:tcPr>
          <w:p w14:paraId="532C089D"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Any interment outside the hours of 9.00am and 3.30pm Monday to Friday a surcharge will apply</w:t>
            </w:r>
          </w:p>
        </w:tc>
        <w:tc>
          <w:tcPr>
            <w:tcW w:w="1110" w:type="dxa"/>
            <w:tcBorders>
              <w:top w:val="single" w:sz="4" w:space="0" w:color="auto"/>
              <w:left w:val="single" w:sz="4" w:space="0" w:color="auto"/>
              <w:bottom w:val="single" w:sz="4" w:space="0" w:color="auto"/>
              <w:right w:val="single" w:sz="4" w:space="0" w:color="auto"/>
            </w:tcBorders>
          </w:tcPr>
          <w:p w14:paraId="5B535011"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£190.00</w:t>
            </w:r>
          </w:p>
        </w:tc>
      </w:tr>
      <w:tr w:rsidR="00FC2FE2" w:rsidRPr="00FC2FE2" w14:paraId="2194037A" w14:textId="77777777" w:rsidTr="00FC2FE2">
        <w:trPr>
          <w:trHeight w:val="256"/>
        </w:trPr>
        <w:tc>
          <w:tcPr>
            <w:tcW w:w="7816" w:type="dxa"/>
            <w:tcBorders>
              <w:top w:val="single" w:sz="4" w:space="0" w:color="auto"/>
              <w:left w:val="nil"/>
              <w:bottom w:val="single" w:sz="4" w:space="0" w:color="auto"/>
              <w:right w:val="nil"/>
            </w:tcBorders>
          </w:tcPr>
          <w:p w14:paraId="208DDA41" w14:textId="77777777" w:rsidR="00FC2FE2" w:rsidRPr="00FC2FE2" w:rsidRDefault="00FC2FE2" w:rsidP="00FC2FE2">
            <w:pPr>
              <w:autoSpaceDE w:val="0"/>
              <w:autoSpaceDN w:val="0"/>
              <w:adjustRightInd w:val="0"/>
              <w:rPr>
                <w:rFonts w:ascii="Calibri" w:eastAsia="Times New Roman" w:hAnsi="Calibri" w:cs="Calibri"/>
                <w:b/>
                <w:bCs/>
                <w:u w:val="single"/>
                <w:lang w:val="en-GB"/>
              </w:rPr>
            </w:pPr>
          </w:p>
          <w:p w14:paraId="7CFABB70" w14:textId="77777777" w:rsidR="00FC2FE2" w:rsidRPr="00FC2FE2" w:rsidRDefault="00FC2FE2" w:rsidP="00FC2FE2">
            <w:pPr>
              <w:autoSpaceDE w:val="0"/>
              <w:autoSpaceDN w:val="0"/>
              <w:adjustRightInd w:val="0"/>
              <w:rPr>
                <w:rFonts w:ascii="Calibri" w:eastAsia="Times New Roman" w:hAnsi="Calibri" w:cs="Calibri"/>
                <w:b/>
                <w:bCs/>
                <w:u w:val="single"/>
                <w:lang w:val="en-GB"/>
              </w:rPr>
            </w:pPr>
          </w:p>
        </w:tc>
        <w:tc>
          <w:tcPr>
            <w:tcW w:w="1110" w:type="dxa"/>
            <w:tcBorders>
              <w:top w:val="single" w:sz="4" w:space="0" w:color="auto"/>
              <w:left w:val="nil"/>
              <w:bottom w:val="single" w:sz="4" w:space="0" w:color="auto"/>
              <w:right w:val="nil"/>
            </w:tcBorders>
          </w:tcPr>
          <w:p w14:paraId="39F5B0FF" w14:textId="77777777" w:rsidR="00FC2FE2" w:rsidRPr="00FC2FE2" w:rsidRDefault="00FC2FE2" w:rsidP="00FC2FE2">
            <w:pPr>
              <w:autoSpaceDE w:val="0"/>
              <w:autoSpaceDN w:val="0"/>
              <w:adjustRightInd w:val="0"/>
              <w:rPr>
                <w:rFonts w:ascii="Calibri" w:eastAsia="Times New Roman" w:hAnsi="Calibri" w:cs="Calibri"/>
                <w:b/>
                <w:bCs/>
                <w:u w:val="single"/>
                <w:lang w:val="en-GB"/>
              </w:rPr>
            </w:pPr>
          </w:p>
        </w:tc>
      </w:tr>
      <w:tr w:rsidR="00FC2FE2" w:rsidRPr="00FC2FE2" w14:paraId="3EEB1618" w14:textId="77777777" w:rsidTr="00FC2FE2">
        <w:trPr>
          <w:trHeight w:val="542"/>
        </w:trPr>
        <w:tc>
          <w:tcPr>
            <w:tcW w:w="7816" w:type="dxa"/>
            <w:tcBorders>
              <w:top w:val="single" w:sz="4" w:space="0" w:color="auto"/>
              <w:left w:val="single" w:sz="4" w:space="0" w:color="auto"/>
              <w:bottom w:val="single" w:sz="4" w:space="0" w:color="auto"/>
              <w:right w:val="single" w:sz="4" w:space="0" w:color="auto"/>
            </w:tcBorders>
            <w:hideMark/>
          </w:tcPr>
          <w:p w14:paraId="465614D2" w14:textId="77777777" w:rsidR="00FC2FE2" w:rsidRPr="00FC2FE2" w:rsidRDefault="00FC2FE2" w:rsidP="00FC2FE2">
            <w:pPr>
              <w:autoSpaceDE w:val="0"/>
              <w:autoSpaceDN w:val="0"/>
              <w:adjustRightInd w:val="0"/>
              <w:rPr>
                <w:rFonts w:ascii="Calibri" w:eastAsia="Times New Roman" w:hAnsi="Calibri" w:cs="Calibri"/>
                <w:b/>
                <w:bCs/>
                <w:lang w:val="en-GB"/>
              </w:rPr>
            </w:pPr>
            <w:r w:rsidRPr="00FC2FE2">
              <w:rPr>
                <w:rFonts w:ascii="Calibri" w:eastAsia="Times New Roman" w:hAnsi="Calibri" w:cs="Calibri"/>
                <w:b/>
                <w:bCs/>
                <w:lang w:val="en-GB"/>
              </w:rPr>
              <w:t>INTERMENT CHAMBERS (GRAVES)</w:t>
            </w:r>
          </w:p>
        </w:tc>
        <w:tc>
          <w:tcPr>
            <w:tcW w:w="1110" w:type="dxa"/>
            <w:tcBorders>
              <w:top w:val="single" w:sz="4" w:space="0" w:color="auto"/>
              <w:left w:val="single" w:sz="4" w:space="0" w:color="auto"/>
              <w:bottom w:val="single" w:sz="4" w:space="0" w:color="auto"/>
              <w:right w:val="single" w:sz="4" w:space="0" w:color="auto"/>
            </w:tcBorders>
          </w:tcPr>
          <w:p w14:paraId="6F698A49" w14:textId="77777777" w:rsidR="00FC2FE2" w:rsidRPr="00FC2FE2" w:rsidRDefault="00FC2FE2" w:rsidP="00FC2FE2">
            <w:pPr>
              <w:autoSpaceDE w:val="0"/>
              <w:autoSpaceDN w:val="0"/>
              <w:adjustRightInd w:val="0"/>
              <w:jc w:val="center"/>
              <w:rPr>
                <w:rFonts w:ascii="Calibri" w:eastAsia="Times New Roman" w:hAnsi="Calibri" w:cs="Calibri"/>
                <w:b/>
                <w:bCs/>
                <w:lang w:val="en-GB"/>
              </w:rPr>
            </w:pPr>
            <w:r w:rsidRPr="00FC2FE2">
              <w:rPr>
                <w:rFonts w:ascii="Calibri" w:eastAsia="Times New Roman" w:hAnsi="Calibri" w:cs="Calibri"/>
                <w:b/>
                <w:bCs/>
                <w:lang w:val="en-GB"/>
              </w:rPr>
              <w:t>Part III</w:t>
            </w:r>
          </w:p>
        </w:tc>
      </w:tr>
      <w:tr w:rsidR="00FC2FE2" w:rsidRPr="00FC2FE2" w14:paraId="664A3A56" w14:textId="77777777" w:rsidTr="00FC2FE2">
        <w:trPr>
          <w:trHeight w:val="265"/>
        </w:trPr>
        <w:tc>
          <w:tcPr>
            <w:tcW w:w="7816" w:type="dxa"/>
            <w:tcBorders>
              <w:top w:val="single" w:sz="4" w:space="0" w:color="auto"/>
              <w:left w:val="single" w:sz="4" w:space="0" w:color="auto"/>
              <w:bottom w:val="single" w:sz="4" w:space="0" w:color="auto"/>
              <w:right w:val="single" w:sz="4" w:space="0" w:color="auto"/>
            </w:tcBorders>
            <w:hideMark/>
          </w:tcPr>
          <w:p w14:paraId="5BBB6F0F"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The Digging of a Single Grave for Burial</w:t>
            </w:r>
          </w:p>
        </w:tc>
        <w:tc>
          <w:tcPr>
            <w:tcW w:w="1110" w:type="dxa"/>
            <w:tcBorders>
              <w:top w:val="single" w:sz="4" w:space="0" w:color="auto"/>
              <w:left w:val="single" w:sz="4" w:space="0" w:color="auto"/>
              <w:bottom w:val="single" w:sz="4" w:space="0" w:color="auto"/>
              <w:right w:val="single" w:sz="4" w:space="0" w:color="auto"/>
            </w:tcBorders>
          </w:tcPr>
          <w:p w14:paraId="40A07235"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£440.00</w:t>
            </w:r>
          </w:p>
        </w:tc>
      </w:tr>
      <w:tr w:rsidR="00FC2FE2" w:rsidRPr="00FC2FE2" w14:paraId="18C0F344" w14:textId="77777777" w:rsidTr="00FC2FE2">
        <w:trPr>
          <w:trHeight w:val="256"/>
        </w:trPr>
        <w:tc>
          <w:tcPr>
            <w:tcW w:w="7816" w:type="dxa"/>
            <w:tcBorders>
              <w:top w:val="single" w:sz="4" w:space="0" w:color="auto"/>
              <w:left w:val="single" w:sz="4" w:space="0" w:color="auto"/>
              <w:bottom w:val="single" w:sz="4" w:space="0" w:color="auto"/>
              <w:right w:val="single" w:sz="4" w:space="0" w:color="auto"/>
            </w:tcBorders>
            <w:hideMark/>
          </w:tcPr>
          <w:p w14:paraId="48ACE256"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The Digging of a Double Grave for Burial</w:t>
            </w:r>
          </w:p>
        </w:tc>
        <w:tc>
          <w:tcPr>
            <w:tcW w:w="1110" w:type="dxa"/>
            <w:tcBorders>
              <w:top w:val="single" w:sz="4" w:space="0" w:color="auto"/>
              <w:left w:val="single" w:sz="4" w:space="0" w:color="auto"/>
              <w:bottom w:val="single" w:sz="4" w:space="0" w:color="auto"/>
              <w:right w:val="single" w:sz="4" w:space="0" w:color="auto"/>
            </w:tcBorders>
          </w:tcPr>
          <w:p w14:paraId="2B73E911"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£595.00</w:t>
            </w:r>
          </w:p>
        </w:tc>
      </w:tr>
      <w:tr w:rsidR="00FC2FE2" w:rsidRPr="00FC2FE2" w14:paraId="515A4267" w14:textId="77777777" w:rsidTr="00FC2FE2">
        <w:trPr>
          <w:trHeight w:val="259"/>
        </w:trPr>
        <w:tc>
          <w:tcPr>
            <w:tcW w:w="7816" w:type="dxa"/>
            <w:tcBorders>
              <w:top w:val="single" w:sz="4" w:space="0" w:color="auto"/>
              <w:left w:val="single" w:sz="4" w:space="0" w:color="auto"/>
              <w:bottom w:val="single" w:sz="4" w:space="0" w:color="auto"/>
              <w:right w:val="single" w:sz="4" w:space="0" w:color="auto"/>
            </w:tcBorders>
            <w:hideMark/>
          </w:tcPr>
          <w:p w14:paraId="3D41331F"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The Digging of a Single Cremation Plot</w:t>
            </w:r>
          </w:p>
        </w:tc>
        <w:tc>
          <w:tcPr>
            <w:tcW w:w="1110" w:type="dxa"/>
            <w:tcBorders>
              <w:top w:val="single" w:sz="4" w:space="0" w:color="auto"/>
              <w:left w:val="single" w:sz="4" w:space="0" w:color="auto"/>
              <w:bottom w:val="single" w:sz="4" w:space="0" w:color="auto"/>
              <w:right w:val="single" w:sz="4" w:space="0" w:color="auto"/>
            </w:tcBorders>
          </w:tcPr>
          <w:p w14:paraId="095307AE"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£155.00</w:t>
            </w:r>
          </w:p>
        </w:tc>
      </w:tr>
      <w:tr w:rsidR="00FC2FE2" w:rsidRPr="00FC2FE2" w14:paraId="70026AAC" w14:textId="77777777" w:rsidTr="00FC2FE2">
        <w:trPr>
          <w:trHeight w:val="278"/>
        </w:trPr>
        <w:tc>
          <w:tcPr>
            <w:tcW w:w="7816" w:type="dxa"/>
            <w:tcBorders>
              <w:top w:val="single" w:sz="4" w:space="0" w:color="auto"/>
              <w:left w:val="single" w:sz="4" w:space="0" w:color="auto"/>
              <w:bottom w:val="single" w:sz="4" w:space="0" w:color="auto"/>
              <w:right w:val="single" w:sz="4" w:space="0" w:color="auto"/>
            </w:tcBorders>
            <w:hideMark/>
          </w:tcPr>
          <w:p w14:paraId="0EB238FF"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The Digging of a Double Cremation Plot</w:t>
            </w:r>
          </w:p>
        </w:tc>
        <w:tc>
          <w:tcPr>
            <w:tcW w:w="1110" w:type="dxa"/>
            <w:tcBorders>
              <w:top w:val="single" w:sz="4" w:space="0" w:color="auto"/>
              <w:left w:val="single" w:sz="4" w:space="0" w:color="auto"/>
              <w:bottom w:val="single" w:sz="4" w:space="0" w:color="auto"/>
              <w:right w:val="single" w:sz="4" w:space="0" w:color="auto"/>
            </w:tcBorders>
          </w:tcPr>
          <w:p w14:paraId="66413E5D"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£205.00</w:t>
            </w:r>
          </w:p>
        </w:tc>
      </w:tr>
      <w:tr w:rsidR="00FC2FE2" w:rsidRPr="00FC2FE2" w14:paraId="1C39D58F" w14:textId="77777777" w:rsidTr="00FC2FE2">
        <w:trPr>
          <w:trHeight w:val="328"/>
        </w:trPr>
        <w:tc>
          <w:tcPr>
            <w:tcW w:w="7816" w:type="dxa"/>
            <w:tcBorders>
              <w:top w:val="single" w:sz="4" w:space="0" w:color="auto"/>
              <w:left w:val="nil"/>
              <w:bottom w:val="single" w:sz="4" w:space="0" w:color="auto"/>
              <w:right w:val="nil"/>
            </w:tcBorders>
          </w:tcPr>
          <w:p w14:paraId="6893B075" w14:textId="77777777" w:rsidR="00FC2FE2" w:rsidRDefault="00FC2FE2" w:rsidP="00FC2FE2">
            <w:pPr>
              <w:autoSpaceDE w:val="0"/>
              <w:autoSpaceDN w:val="0"/>
              <w:adjustRightInd w:val="0"/>
              <w:rPr>
                <w:rFonts w:ascii="Calibri" w:eastAsia="Times New Roman" w:hAnsi="Calibri" w:cs="Calibri"/>
                <w:sz w:val="20"/>
                <w:szCs w:val="20"/>
                <w:lang w:val="en-GB"/>
              </w:rPr>
            </w:pPr>
          </w:p>
          <w:p w14:paraId="6FA643F2" w14:textId="648F90D3" w:rsidR="00FC2FE2" w:rsidRPr="00FC2FE2" w:rsidRDefault="00FC2FE2" w:rsidP="00FC2FE2">
            <w:pPr>
              <w:autoSpaceDE w:val="0"/>
              <w:autoSpaceDN w:val="0"/>
              <w:adjustRightInd w:val="0"/>
              <w:rPr>
                <w:rFonts w:ascii="Calibri" w:eastAsia="Times New Roman" w:hAnsi="Calibri" w:cs="Calibri"/>
                <w:sz w:val="20"/>
                <w:szCs w:val="20"/>
                <w:lang w:val="en-GB"/>
              </w:rPr>
            </w:pPr>
            <w:r w:rsidRPr="00FC2FE2">
              <w:rPr>
                <w:rFonts w:ascii="Calibri" w:eastAsia="Times New Roman" w:hAnsi="Calibri" w:cs="Calibri"/>
                <w:sz w:val="20"/>
                <w:szCs w:val="20"/>
                <w:lang w:val="en-GB"/>
              </w:rPr>
              <w:t>Owing to the instability of the ground, it is not possible to exceed a double depth grave. The above charges are indicative and subject to actual charges as levied by the grave digger at the time the digging of the grave is commissioned.</w:t>
            </w:r>
          </w:p>
          <w:p w14:paraId="0D802797" w14:textId="77777777" w:rsidR="00FC2FE2" w:rsidRDefault="00FC2FE2" w:rsidP="00FC2FE2">
            <w:pPr>
              <w:autoSpaceDE w:val="0"/>
              <w:autoSpaceDN w:val="0"/>
              <w:adjustRightInd w:val="0"/>
              <w:rPr>
                <w:rFonts w:ascii="Calibri" w:eastAsia="Times New Roman" w:hAnsi="Calibri" w:cs="Calibri"/>
                <w:lang w:val="en-GB"/>
              </w:rPr>
            </w:pPr>
          </w:p>
          <w:p w14:paraId="04E1F0C7" w14:textId="77777777" w:rsidR="00FC2FE2" w:rsidRDefault="00FC2FE2" w:rsidP="00FC2FE2">
            <w:pPr>
              <w:autoSpaceDE w:val="0"/>
              <w:autoSpaceDN w:val="0"/>
              <w:adjustRightInd w:val="0"/>
              <w:rPr>
                <w:rFonts w:ascii="Calibri" w:eastAsia="Times New Roman" w:hAnsi="Calibri" w:cs="Calibri"/>
                <w:lang w:val="en-GB"/>
              </w:rPr>
            </w:pPr>
          </w:p>
          <w:p w14:paraId="1B61D3A7" w14:textId="77777777" w:rsidR="00FC2FE2" w:rsidRPr="00FC2FE2" w:rsidRDefault="00FC2FE2" w:rsidP="00FC2FE2">
            <w:pPr>
              <w:autoSpaceDE w:val="0"/>
              <w:autoSpaceDN w:val="0"/>
              <w:adjustRightInd w:val="0"/>
              <w:rPr>
                <w:rFonts w:ascii="Calibri" w:eastAsia="Times New Roman" w:hAnsi="Calibri" w:cs="Calibri"/>
                <w:b/>
                <w:u w:val="single"/>
                <w:lang w:val="en-GB"/>
              </w:rPr>
            </w:pPr>
            <w:r w:rsidRPr="00FC2FE2">
              <w:rPr>
                <w:rFonts w:ascii="Calibri" w:eastAsia="Times New Roman" w:hAnsi="Calibri" w:cs="Calibri"/>
                <w:b/>
                <w:u w:val="single"/>
                <w:lang w:val="en-GB"/>
              </w:rPr>
              <w:t>PLEASE SEE OVER FOR MORE CHARGES</w:t>
            </w:r>
          </w:p>
          <w:p w14:paraId="3C6493F4" w14:textId="77777777" w:rsidR="00FC2FE2" w:rsidRDefault="00FC2FE2" w:rsidP="00FC2FE2">
            <w:pPr>
              <w:autoSpaceDE w:val="0"/>
              <w:autoSpaceDN w:val="0"/>
              <w:adjustRightInd w:val="0"/>
              <w:rPr>
                <w:rFonts w:ascii="Calibri" w:eastAsia="Times New Roman" w:hAnsi="Calibri" w:cs="Calibri"/>
                <w:lang w:val="en-GB"/>
              </w:rPr>
            </w:pPr>
          </w:p>
          <w:p w14:paraId="271CD216" w14:textId="77777777" w:rsidR="00FC2FE2" w:rsidRDefault="00FC2FE2" w:rsidP="00FC2FE2">
            <w:pPr>
              <w:autoSpaceDE w:val="0"/>
              <w:autoSpaceDN w:val="0"/>
              <w:adjustRightInd w:val="0"/>
              <w:rPr>
                <w:rFonts w:ascii="Calibri" w:eastAsia="Times New Roman" w:hAnsi="Calibri" w:cs="Calibri"/>
                <w:lang w:val="en-GB"/>
              </w:rPr>
            </w:pPr>
          </w:p>
          <w:p w14:paraId="1BEDC2CC" w14:textId="77777777" w:rsidR="00FC2FE2" w:rsidRPr="00FC2FE2" w:rsidRDefault="00FC2FE2" w:rsidP="00FC2FE2">
            <w:pPr>
              <w:autoSpaceDE w:val="0"/>
              <w:autoSpaceDN w:val="0"/>
              <w:adjustRightInd w:val="0"/>
              <w:rPr>
                <w:rFonts w:ascii="Calibri" w:eastAsia="Times New Roman" w:hAnsi="Calibri" w:cs="Calibri"/>
                <w:lang w:val="en-GB"/>
              </w:rPr>
            </w:pPr>
          </w:p>
        </w:tc>
        <w:tc>
          <w:tcPr>
            <w:tcW w:w="1110" w:type="dxa"/>
            <w:tcBorders>
              <w:top w:val="single" w:sz="4" w:space="0" w:color="auto"/>
              <w:left w:val="nil"/>
              <w:bottom w:val="single" w:sz="4" w:space="0" w:color="auto"/>
              <w:right w:val="nil"/>
            </w:tcBorders>
          </w:tcPr>
          <w:p w14:paraId="0B56CE6D" w14:textId="77777777" w:rsidR="00FC2FE2" w:rsidRPr="00FC2FE2" w:rsidRDefault="00FC2FE2" w:rsidP="00FC2FE2">
            <w:pPr>
              <w:autoSpaceDE w:val="0"/>
              <w:autoSpaceDN w:val="0"/>
              <w:adjustRightInd w:val="0"/>
              <w:rPr>
                <w:rFonts w:ascii="Calibri" w:eastAsia="Times New Roman" w:hAnsi="Calibri" w:cs="Calibri"/>
                <w:b/>
                <w:bCs/>
                <w:u w:val="single"/>
                <w:lang w:val="en-GB"/>
              </w:rPr>
            </w:pPr>
          </w:p>
        </w:tc>
      </w:tr>
      <w:tr w:rsidR="00FC2FE2" w:rsidRPr="00FC2FE2" w14:paraId="3762A55F" w14:textId="77777777" w:rsidTr="00FC2FE2">
        <w:trPr>
          <w:trHeight w:val="524"/>
        </w:trPr>
        <w:tc>
          <w:tcPr>
            <w:tcW w:w="7816" w:type="dxa"/>
            <w:tcBorders>
              <w:top w:val="single" w:sz="4" w:space="0" w:color="auto"/>
              <w:left w:val="single" w:sz="4" w:space="0" w:color="auto"/>
              <w:bottom w:val="single" w:sz="4" w:space="0" w:color="auto"/>
              <w:right w:val="single" w:sz="4" w:space="0" w:color="auto"/>
            </w:tcBorders>
            <w:hideMark/>
          </w:tcPr>
          <w:p w14:paraId="71C29DFF" w14:textId="77777777" w:rsidR="00FC2FE2" w:rsidRPr="00FC2FE2" w:rsidRDefault="00FC2FE2" w:rsidP="00FC2FE2">
            <w:pPr>
              <w:autoSpaceDE w:val="0"/>
              <w:autoSpaceDN w:val="0"/>
              <w:adjustRightInd w:val="0"/>
              <w:rPr>
                <w:rFonts w:ascii="Calibri" w:eastAsia="Times New Roman" w:hAnsi="Calibri" w:cs="Calibri"/>
                <w:i/>
                <w:iCs/>
                <w:lang w:val="en-GB"/>
              </w:rPr>
            </w:pPr>
            <w:r w:rsidRPr="00FC2FE2">
              <w:rPr>
                <w:rFonts w:ascii="Calibri" w:eastAsia="Times New Roman" w:hAnsi="Calibri" w:cs="Calibri"/>
                <w:b/>
                <w:bCs/>
                <w:lang w:val="en-GB"/>
              </w:rPr>
              <w:t xml:space="preserve">ERECTION OF MEMORIALS </w:t>
            </w:r>
            <w:r w:rsidRPr="00FC2FE2">
              <w:rPr>
                <w:rFonts w:ascii="Calibri" w:eastAsia="Times New Roman" w:hAnsi="Calibri" w:cs="Calibri"/>
                <w:i/>
                <w:iCs/>
                <w:lang w:val="en-GB"/>
              </w:rPr>
              <w:t>(Applications are compulsory)</w:t>
            </w:r>
          </w:p>
        </w:tc>
        <w:tc>
          <w:tcPr>
            <w:tcW w:w="1110" w:type="dxa"/>
            <w:tcBorders>
              <w:top w:val="single" w:sz="4" w:space="0" w:color="auto"/>
              <w:left w:val="single" w:sz="4" w:space="0" w:color="auto"/>
              <w:bottom w:val="single" w:sz="4" w:space="0" w:color="auto"/>
              <w:right w:val="single" w:sz="4" w:space="0" w:color="auto"/>
            </w:tcBorders>
          </w:tcPr>
          <w:p w14:paraId="523431AD" w14:textId="77777777" w:rsidR="00FC2FE2" w:rsidRPr="00FC2FE2" w:rsidRDefault="00FC2FE2" w:rsidP="00FC2FE2">
            <w:pPr>
              <w:autoSpaceDE w:val="0"/>
              <w:autoSpaceDN w:val="0"/>
              <w:adjustRightInd w:val="0"/>
              <w:jc w:val="center"/>
              <w:rPr>
                <w:rFonts w:ascii="Calibri" w:eastAsia="Times New Roman" w:hAnsi="Calibri" w:cs="Calibri"/>
                <w:b/>
                <w:bCs/>
                <w:lang w:val="en-GB"/>
              </w:rPr>
            </w:pPr>
            <w:r w:rsidRPr="00FC2FE2">
              <w:rPr>
                <w:rFonts w:ascii="Calibri" w:eastAsia="Times New Roman" w:hAnsi="Calibri" w:cs="Calibri"/>
                <w:b/>
                <w:bCs/>
                <w:lang w:val="en-GB"/>
              </w:rPr>
              <w:t>Part IV</w:t>
            </w:r>
          </w:p>
        </w:tc>
      </w:tr>
      <w:tr w:rsidR="00FC2FE2" w:rsidRPr="00FC2FE2" w14:paraId="72E58DE3" w14:textId="77777777" w:rsidTr="00FC2FE2">
        <w:trPr>
          <w:trHeight w:val="516"/>
        </w:trPr>
        <w:tc>
          <w:tcPr>
            <w:tcW w:w="7816" w:type="dxa"/>
            <w:tcBorders>
              <w:top w:val="single" w:sz="4" w:space="0" w:color="auto"/>
              <w:left w:val="single" w:sz="4" w:space="0" w:color="auto"/>
              <w:bottom w:val="single" w:sz="4" w:space="0" w:color="auto"/>
              <w:right w:val="single" w:sz="4" w:space="0" w:color="auto"/>
            </w:tcBorders>
            <w:hideMark/>
          </w:tcPr>
          <w:p w14:paraId="5E6EFA16"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Application to erect a single headstone not exceeding 2’6” in height, including the first inscription and maximum 2 vases</w:t>
            </w:r>
          </w:p>
        </w:tc>
        <w:tc>
          <w:tcPr>
            <w:tcW w:w="1110" w:type="dxa"/>
            <w:tcBorders>
              <w:top w:val="single" w:sz="4" w:space="0" w:color="auto"/>
              <w:left w:val="single" w:sz="4" w:space="0" w:color="auto"/>
              <w:bottom w:val="single" w:sz="4" w:space="0" w:color="auto"/>
              <w:right w:val="single" w:sz="4" w:space="0" w:color="auto"/>
            </w:tcBorders>
          </w:tcPr>
          <w:p w14:paraId="627D1042"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£155.00</w:t>
            </w:r>
          </w:p>
        </w:tc>
      </w:tr>
      <w:tr w:rsidR="00FC2FE2" w:rsidRPr="00FC2FE2" w14:paraId="1E0678D5" w14:textId="77777777" w:rsidTr="00FC2FE2">
        <w:trPr>
          <w:trHeight w:val="334"/>
        </w:trPr>
        <w:tc>
          <w:tcPr>
            <w:tcW w:w="7816" w:type="dxa"/>
            <w:tcBorders>
              <w:top w:val="single" w:sz="4" w:space="0" w:color="auto"/>
              <w:left w:val="single" w:sz="4" w:space="0" w:color="auto"/>
              <w:bottom w:val="single" w:sz="4" w:space="0" w:color="auto"/>
              <w:right w:val="single" w:sz="4" w:space="0" w:color="auto"/>
            </w:tcBorders>
            <w:hideMark/>
          </w:tcPr>
          <w:p w14:paraId="6B813C77"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Application to lay a memorial plaque upon cremated remains</w:t>
            </w:r>
          </w:p>
        </w:tc>
        <w:tc>
          <w:tcPr>
            <w:tcW w:w="1110" w:type="dxa"/>
            <w:tcBorders>
              <w:top w:val="single" w:sz="4" w:space="0" w:color="auto"/>
              <w:left w:val="single" w:sz="4" w:space="0" w:color="auto"/>
              <w:bottom w:val="single" w:sz="4" w:space="0" w:color="auto"/>
              <w:right w:val="single" w:sz="4" w:space="0" w:color="auto"/>
            </w:tcBorders>
          </w:tcPr>
          <w:p w14:paraId="57F99CF0"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£105.00</w:t>
            </w:r>
          </w:p>
        </w:tc>
      </w:tr>
      <w:tr w:rsidR="00FC2FE2" w:rsidRPr="00FC2FE2" w14:paraId="260E9975" w14:textId="77777777" w:rsidTr="00FC2FE2">
        <w:trPr>
          <w:trHeight w:val="400"/>
        </w:trPr>
        <w:tc>
          <w:tcPr>
            <w:tcW w:w="7816" w:type="dxa"/>
            <w:tcBorders>
              <w:top w:val="single" w:sz="4" w:space="0" w:color="auto"/>
              <w:left w:val="single" w:sz="4" w:space="0" w:color="auto"/>
              <w:bottom w:val="single" w:sz="4" w:space="0" w:color="auto"/>
              <w:right w:val="single" w:sz="4" w:space="0" w:color="auto"/>
            </w:tcBorders>
            <w:hideMark/>
          </w:tcPr>
          <w:p w14:paraId="79564E74"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Application to replace, repair or amend a cremation plaque (see Burial Ground Policy for details)</w:t>
            </w:r>
          </w:p>
        </w:tc>
        <w:tc>
          <w:tcPr>
            <w:tcW w:w="1110" w:type="dxa"/>
            <w:tcBorders>
              <w:top w:val="single" w:sz="4" w:space="0" w:color="auto"/>
              <w:left w:val="single" w:sz="4" w:space="0" w:color="auto"/>
              <w:bottom w:val="single" w:sz="4" w:space="0" w:color="auto"/>
              <w:right w:val="single" w:sz="4" w:space="0" w:color="auto"/>
            </w:tcBorders>
          </w:tcPr>
          <w:p w14:paraId="7F0CB87D" w14:textId="77777777" w:rsidR="00FC2FE2" w:rsidRPr="00FC2FE2" w:rsidRDefault="00FC2FE2" w:rsidP="00FC2FE2">
            <w:pPr>
              <w:autoSpaceDE w:val="0"/>
              <w:autoSpaceDN w:val="0"/>
              <w:adjustRightInd w:val="0"/>
              <w:jc w:val="center"/>
              <w:rPr>
                <w:rFonts w:ascii="Calibri" w:eastAsia="Times New Roman" w:hAnsi="Calibri" w:cs="Calibri"/>
                <w:lang w:val="en-GB"/>
              </w:rPr>
            </w:pPr>
            <w:r w:rsidRPr="00FC2FE2">
              <w:rPr>
                <w:rFonts w:ascii="Calibri" w:eastAsia="Times New Roman" w:hAnsi="Calibri" w:cs="Calibri"/>
                <w:lang w:val="en-GB"/>
              </w:rPr>
              <w:t>£105.00</w:t>
            </w:r>
          </w:p>
        </w:tc>
      </w:tr>
      <w:tr w:rsidR="00FC2FE2" w:rsidRPr="00FC2FE2" w14:paraId="6DB69F5F" w14:textId="77777777" w:rsidTr="00FC2FE2">
        <w:trPr>
          <w:trHeight w:val="390"/>
        </w:trPr>
        <w:tc>
          <w:tcPr>
            <w:tcW w:w="7816" w:type="dxa"/>
            <w:tcBorders>
              <w:top w:val="single" w:sz="4" w:space="0" w:color="auto"/>
              <w:left w:val="single" w:sz="4" w:space="0" w:color="auto"/>
              <w:bottom w:val="single" w:sz="4" w:space="0" w:color="auto"/>
              <w:right w:val="single" w:sz="4" w:space="0" w:color="auto"/>
            </w:tcBorders>
            <w:hideMark/>
          </w:tcPr>
          <w:p w14:paraId="1921F5B2" w14:textId="77777777" w:rsidR="00FC2FE2" w:rsidRPr="00FC2FE2" w:rsidRDefault="00FC2FE2" w:rsidP="00FC2FE2">
            <w:pPr>
              <w:autoSpaceDE w:val="0"/>
              <w:autoSpaceDN w:val="0"/>
              <w:adjustRightInd w:val="0"/>
              <w:rPr>
                <w:rFonts w:ascii="Calibri" w:eastAsia="Times New Roman" w:hAnsi="Calibri" w:cs="Calibri"/>
                <w:b/>
                <w:lang w:val="en-GB"/>
              </w:rPr>
            </w:pPr>
            <w:r w:rsidRPr="00FC2FE2">
              <w:rPr>
                <w:rFonts w:ascii="Calibri" w:eastAsia="Times New Roman" w:hAnsi="Calibri" w:cs="Calibri"/>
                <w:lang w:val="en-GB"/>
              </w:rPr>
              <w:t>Application to replace, repair or amend a headstone (see Burial Ground Policy for details)</w:t>
            </w:r>
          </w:p>
        </w:tc>
        <w:tc>
          <w:tcPr>
            <w:tcW w:w="1110" w:type="dxa"/>
            <w:tcBorders>
              <w:top w:val="single" w:sz="4" w:space="0" w:color="auto"/>
              <w:left w:val="single" w:sz="4" w:space="0" w:color="auto"/>
              <w:bottom w:val="single" w:sz="4" w:space="0" w:color="auto"/>
              <w:right w:val="single" w:sz="4" w:space="0" w:color="auto"/>
            </w:tcBorders>
          </w:tcPr>
          <w:p w14:paraId="46DB7F7C" w14:textId="77777777" w:rsidR="00FC2FE2" w:rsidRPr="00FC2FE2" w:rsidRDefault="00FC2FE2" w:rsidP="00FC2FE2">
            <w:pPr>
              <w:autoSpaceDE w:val="0"/>
              <w:autoSpaceDN w:val="0"/>
              <w:adjustRightInd w:val="0"/>
              <w:ind w:left="17"/>
              <w:jc w:val="center"/>
              <w:rPr>
                <w:rFonts w:ascii="Calibri" w:eastAsia="Times New Roman" w:hAnsi="Calibri" w:cs="Calibri"/>
                <w:lang w:val="en-GB"/>
              </w:rPr>
            </w:pPr>
            <w:r w:rsidRPr="00FC2FE2">
              <w:rPr>
                <w:rFonts w:ascii="Calibri" w:eastAsia="Times New Roman" w:hAnsi="Calibri" w:cs="Calibri"/>
                <w:lang w:val="en-GB"/>
              </w:rPr>
              <w:t>£105.00</w:t>
            </w:r>
          </w:p>
        </w:tc>
      </w:tr>
      <w:tr w:rsidR="00FC2FE2" w:rsidRPr="00FC2FE2" w14:paraId="455A2041" w14:textId="77777777" w:rsidTr="00FC2FE2">
        <w:trPr>
          <w:trHeight w:val="313"/>
        </w:trPr>
        <w:tc>
          <w:tcPr>
            <w:tcW w:w="7816" w:type="dxa"/>
            <w:tcBorders>
              <w:top w:val="single" w:sz="4" w:space="0" w:color="auto"/>
              <w:left w:val="nil"/>
              <w:bottom w:val="single" w:sz="4" w:space="0" w:color="auto"/>
              <w:right w:val="nil"/>
            </w:tcBorders>
          </w:tcPr>
          <w:p w14:paraId="05C0508C" w14:textId="77777777" w:rsidR="00FC2FE2" w:rsidRDefault="00FC2FE2" w:rsidP="00FC2FE2">
            <w:pPr>
              <w:autoSpaceDE w:val="0"/>
              <w:autoSpaceDN w:val="0"/>
              <w:adjustRightInd w:val="0"/>
              <w:rPr>
                <w:rFonts w:ascii="Calibri" w:eastAsia="Times New Roman" w:hAnsi="Calibri" w:cs="Calibri"/>
                <w:b/>
                <w:u w:val="single"/>
                <w:lang w:val="en-GB"/>
              </w:rPr>
            </w:pPr>
          </w:p>
          <w:p w14:paraId="3C4D63B9" w14:textId="66FFFE01" w:rsidR="00FC2FE2" w:rsidRPr="00FC2FE2" w:rsidRDefault="00FC2FE2" w:rsidP="00FC2FE2">
            <w:pPr>
              <w:autoSpaceDE w:val="0"/>
              <w:autoSpaceDN w:val="0"/>
              <w:adjustRightInd w:val="0"/>
              <w:rPr>
                <w:rFonts w:ascii="Calibri" w:eastAsia="Times New Roman" w:hAnsi="Calibri" w:cs="Calibri"/>
                <w:b/>
                <w:u w:val="single"/>
                <w:lang w:val="en-GB"/>
              </w:rPr>
            </w:pPr>
            <w:r w:rsidRPr="00FC2FE2">
              <w:rPr>
                <w:rFonts w:ascii="Calibri" w:eastAsia="Times New Roman" w:hAnsi="Calibri" w:cs="Calibri"/>
                <w:b/>
                <w:u w:val="single"/>
                <w:lang w:val="en-GB"/>
              </w:rPr>
              <w:t>Please note monumental masons must not be commissioned until the monument or amendment has been approved</w:t>
            </w:r>
          </w:p>
          <w:p w14:paraId="7FF781F3" w14:textId="77777777" w:rsidR="00FC2FE2" w:rsidRPr="00FC2FE2" w:rsidRDefault="00FC2FE2" w:rsidP="00FC2FE2">
            <w:pPr>
              <w:autoSpaceDE w:val="0"/>
              <w:autoSpaceDN w:val="0"/>
              <w:adjustRightInd w:val="0"/>
              <w:rPr>
                <w:rFonts w:ascii="Calibri" w:eastAsia="Times New Roman" w:hAnsi="Calibri" w:cs="Calibri"/>
                <w:b/>
                <w:u w:val="single"/>
                <w:lang w:val="en-GB"/>
              </w:rPr>
            </w:pPr>
          </w:p>
        </w:tc>
        <w:tc>
          <w:tcPr>
            <w:tcW w:w="1110" w:type="dxa"/>
            <w:tcBorders>
              <w:top w:val="single" w:sz="4" w:space="0" w:color="auto"/>
              <w:left w:val="nil"/>
              <w:bottom w:val="single" w:sz="4" w:space="0" w:color="auto"/>
              <w:right w:val="nil"/>
            </w:tcBorders>
          </w:tcPr>
          <w:p w14:paraId="55414DFF" w14:textId="77777777" w:rsidR="00FC2FE2" w:rsidRPr="00FC2FE2" w:rsidRDefault="00FC2FE2" w:rsidP="00FC2FE2">
            <w:pPr>
              <w:autoSpaceDE w:val="0"/>
              <w:autoSpaceDN w:val="0"/>
              <w:adjustRightInd w:val="0"/>
              <w:ind w:left="17"/>
              <w:rPr>
                <w:rFonts w:ascii="Calibri" w:eastAsia="Times New Roman" w:hAnsi="Calibri" w:cs="Calibri"/>
                <w:b/>
                <w:u w:val="single"/>
                <w:lang w:val="en-GB"/>
              </w:rPr>
            </w:pPr>
          </w:p>
        </w:tc>
      </w:tr>
      <w:tr w:rsidR="00FC2FE2" w:rsidRPr="00FC2FE2" w14:paraId="7A83F89F" w14:textId="77777777" w:rsidTr="00FC2FE2">
        <w:trPr>
          <w:trHeight w:val="321"/>
        </w:trPr>
        <w:tc>
          <w:tcPr>
            <w:tcW w:w="7816" w:type="dxa"/>
            <w:tcBorders>
              <w:top w:val="single" w:sz="4" w:space="0" w:color="auto"/>
              <w:left w:val="single" w:sz="4" w:space="0" w:color="auto"/>
              <w:bottom w:val="single" w:sz="4" w:space="0" w:color="auto"/>
              <w:right w:val="single" w:sz="4" w:space="0" w:color="auto"/>
            </w:tcBorders>
            <w:hideMark/>
          </w:tcPr>
          <w:p w14:paraId="2D9437AE" w14:textId="77777777" w:rsidR="00FC2FE2" w:rsidRPr="00FC2FE2" w:rsidRDefault="00FC2FE2" w:rsidP="00FC2FE2">
            <w:pPr>
              <w:autoSpaceDE w:val="0"/>
              <w:autoSpaceDN w:val="0"/>
              <w:adjustRightInd w:val="0"/>
              <w:rPr>
                <w:rFonts w:ascii="Calibri" w:eastAsia="Times New Roman" w:hAnsi="Calibri" w:cs="Calibri"/>
                <w:b/>
                <w:bCs/>
                <w:lang w:val="en-GB"/>
              </w:rPr>
            </w:pPr>
            <w:r w:rsidRPr="00FC2FE2">
              <w:rPr>
                <w:rFonts w:ascii="Calibri" w:eastAsia="Times New Roman" w:hAnsi="Calibri" w:cs="Calibri"/>
                <w:b/>
                <w:bCs/>
                <w:lang w:val="en-GB"/>
              </w:rPr>
              <w:t>MISCELLANEOUS</w:t>
            </w:r>
          </w:p>
        </w:tc>
        <w:tc>
          <w:tcPr>
            <w:tcW w:w="1110" w:type="dxa"/>
            <w:tcBorders>
              <w:top w:val="single" w:sz="4" w:space="0" w:color="auto"/>
              <w:left w:val="single" w:sz="4" w:space="0" w:color="auto"/>
              <w:bottom w:val="single" w:sz="4" w:space="0" w:color="auto"/>
              <w:right w:val="single" w:sz="4" w:space="0" w:color="auto"/>
            </w:tcBorders>
          </w:tcPr>
          <w:p w14:paraId="2A28CE6D" w14:textId="77777777" w:rsidR="00FC2FE2" w:rsidRPr="00FC2FE2" w:rsidRDefault="00FC2FE2" w:rsidP="00FC2FE2">
            <w:pPr>
              <w:autoSpaceDE w:val="0"/>
              <w:autoSpaceDN w:val="0"/>
              <w:adjustRightInd w:val="0"/>
              <w:jc w:val="center"/>
              <w:rPr>
                <w:rFonts w:ascii="Calibri" w:eastAsia="Times New Roman" w:hAnsi="Calibri" w:cs="Calibri"/>
                <w:b/>
                <w:bCs/>
                <w:lang w:val="en-GB"/>
              </w:rPr>
            </w:pPr>
            <w:r w:rsidRPr="00FC2FE2">
              <w:rPr>
                <w:rFonts w:ascii="Calibri" w:eastAsia="Times New Roman" w:hAnsi="Calibri" w:cs="Calibri"/>
                <w:b/>
                <w:bCs/>
                <w:lang w:val="en-GB"/>
              </w:rPr>
              <w:t>Part V</w:t>
            </w:r>
          </w:p>
        </w:tc>
      </w:tr>
      <w:tr w:rsidR="00FC2FE2" w:rsidRPr="00FC2FE2" w14:paraId="2B235CEE" w14:textId="77777777" w:rsidTr="00FC2FE2">
        <w:trPr>
          <w:trHeight w:val="321"/>
        </w:trPr>
        <w:tc>
          <w:tcPr>
            <w:tcW w:w="7816" w:type="dxa"/>
            <w:tcBorders>
              <w:top w:val="single" w:sz="4" w:space="0" w:color="auto"/>
              <w:left w:val="single" w:sz="4" w:space="0" w:color="auto"/>
              <w:bottom w:val="single" w:sz="4" w:space="0" w:color="auto"/>
              <w:right w:val="single" w:sz="4" w:space="0" w:color="auto"/>
            </w:tcBorders>
            <w:hideMark/>
          </w:tcPr>
          <w:p w14:paraId="33E5E17A" w14:textId="77777777" w:rsidR="00FC2FE2" w:rsidRPr="00FC2FE2" w:rsidRDefault="00FC2FE2" w:rsidP="00FC2FE2">
            <w:pPr>
              <w:autoSpaceDE w:val="0"/>
              <w:autoSpaceDN w:val="0"/>
              <w:adjustRightInd w:val="0"/>
              <w:rPr>
                <w:rFonts w:ascii="Calibri" w:eastAsia="Times New Roman" w:hAnsi="Calibri" w:cs="Calibri"/>
                <w:bCs/>
                <w:lang w:val="en-GB"/>
              </w:rPr>
            </w:pPr>
            <w:r w:rsidRPr="00FC2FE2">
              <w:rPr>
                <w:rFonts w:ascii="Calibri" w:eastAsia="Times New Roman" w:hAnsi="Calibri" w:cs="Calibri"/>
                <w:bCs/>
                <w:lang w:val="en-GB"/>
              </w:rPr>
              <w:t>Hire of Temporary Memorial Vase for 6 months</w:t>
            </w:r>
          </w:p>
          <w:p w14:paraId="1507C696" w14:textId="77777777" w:rsidR="00FC2FE2" w:rsidRPr="00FC2FE2" w:rsidRDefault="00FC2FE2" w:rsidP="00FC2FE2">
            <w:pPr>
              <w:autoSpaceDE w:val="0"/>
              <w:autoSpaceDN w:val="0"/>
              <w:adjustRightInd w:val="0"/>
              <w:rPr>
                <w:rFonts w:ascii="Calibri" w:eastAsia="Times New Roman" w:hAnsi="Calibri" w:cs="Calibri"/>
                <w:bCs/>
                <w:lang w:val="en-GB"/>
              </w:rPr>
            </w:pPr>
            <w:r w:rsidRPr="00FC2FE2">
              <w:rPr>
                <w:rFonts w:ascii="Calibri" w:eastAsia="Times New Roman" w:hAnsi="Calibri" w:cs="Calibri"/>
                <w:bCs/>
                <w:lang w:val="en-GB"/>
              </w:rPr>
              <w:t>(A refundable damage deposit fee of £25.00 is payable at the commencement of hire)</w:t>
            </w:r>
          </w:p>
        </w:tc>
        <w:tc>
          <w:tcPr>
            <w:tcW w:w="1110" w:type="dxa"/>
            <w:tcBorders>
              <w:top w:val="single" w:sz="4" w:space="0" w:color="auto"/>
              <w:left w:val="single" w:sz="4" w:space="0" w:color="auto"/>
              <w:bottom w:val="single" w:sz="4" w:space="0" w:color="auto"/>
              <w:right w:val="single" w:sz="4" w:space="0" w:color="auto"/>
            </w:tcBorders>
          </w:tcPr>
          <w:p w14:paraId="665A23FC" w14:textId="77777777" w:rsidR="00FC2FE2" w:rsidRPr="00FC2FE2" w:rsidRDefault="00FC2FE2" w:rsidP="00FC2FE2">
            <w:pPr>
              <w:autoSpaceDE w:val="0"/>
              <w:autoSpaceDN w:val="0"/>
              <w:adjustRightInd w:val="0"/>
              <w:jc w:val="center"/>
              <w:rPr>
                <w:rFonts w:ascii="Calibri" w:eastAsia="Times New Roman" w:hAnsi="Calibri" w:cs="Calibri"/>
                <w:bCs/>
                <w:lang w:val="en-GB"/>
              </w:rPr>
            </w:pPr>
            <w:r w:rsidRPr="00FC2FE2">
              <w:rPr>
                <w:rFonts w:ascii="Calibri" w:eastAsia="Times New Roman" w:hAnsi="Calibri" w:cs="Calibri"/>
                <w:bCs/>
                <w:lang w:val="en-GB"/>
              </w:rPr>
              <w:t>£57.00</w:t>
            </w:r>
          </w:p>
        </w:tc>
      </w:tr>
      <w:tr w:rsidR="00FC2FE2" w:rsidRPr="00FC2FE2" w14:paraId="715FF0A5" w14:textId="77777777" w:rsidTr="00FC2FE2">
        <w:trPr>
          <w:trHeight w:val="300"/>
        </w:trPr>
        <w:tc>
          <w:tcPr>
            <w:tcW w:w="7816" w:type="dxa"/>
            <w:tcBorders>
              <w:top w:val="single" w:sz="4" w:space="0" w:color="auto"/>
              <w:left w:val="single" w:sz="4" w:space="0" w:color="auto"/>
              <w:bottom w:val="single" w:sz="4" w:space="0" w:color="auto"/>
              <w:right w:val="single" w:sz="4" w:space="0" w:color="auto"/>
            </w:tcBorders>
            <w:hideMark/>
          </w:tcPr>
          <w:p w14:paraId="06B0DCE6"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Search fee – Register of Burials for up to two hours</w:t>
            </w:r>
          </w:p>
        </w:tc>
        <w:tc>
          <w:tcPr>
            <w:tcW w:w="1110" w:type="dxa"/>
            <w:tcBorders>
              <w:top w:val="single" w:sz="4" w:space="0" w:color="auto"/>
              <w:left w:val="single" w:sz="4" w:space="0" w:color="auto"/>
              <w:bottom w:val="single" w:sz="4" w:space="0" w:color="auto"/>
              <w:right w:val="single" w:sz="4" w:space="0" w:color="auto"/>
            </w:tcBorders>
          </w:tcPr>
          <w:p w14:paraId="4A170D24" w14:textId="77777777" w:rsidR="00FC2FE2" w:rsidRPr="00FC2FE2" w:rsidRDefault="00FC2FE2" w:rsidP="00FC2FE2">
            <w:pPr>
              <w:autoSpaceDE w:val="0"/>
              <w:autoSpaceDN w:val="0"/>
              <w:adjustRightInd w:val="0"/>
              <w:jc w:val="center"/>
              <w:rPr>
                <w:rFonts w:ascii="Calibri" w:eastAsia="Times New Roman" w:hAnsi="Calibri" w:cs="Calibri"/>
                <w:bCs/>
                <w:lang w:val="en-GB"/>
              </w:rPr>
            </w:pPr>
            <w:r w:rsidRPr="00FC2FE2">
              <w:rPr>
                <w:rFonts w:ascii="Calibri" w:eastAsia="Times New Roman" w:hAnsi="Calibri" w:cs="Calibri"/>
                <w:bCs/>
                <w:lang w:val="en-GB"/>
              </w:rPr>
              <w:t>£57.00</w:t>
            </w:r>
          </w:p>
        </w:tc>
      </w:tr>
      <w:tr w:rsidR="00FC2FE2" w:rsidRPr="00FC2FE2" w14:paraId="21862765" w14:textId="77777777" w:rsidTr="00FC2FE2">
        <w:trPr>
          <w:trHeight w:val="262"/>
        </w:trPr>
        <w:tc>
          <w:tcPr>
            <w:tcW w:w="7816" w:type="dxa"/>
            <w:tcBorders>
              <w:top w:val="single" w:sz="4" w:space="0" w:color="auto"/>
              <w:left w:val="single" w:sz="4" w:space="0" w:color="auto"/>
              <w:bottom w:val="single" w:sz="4" w:space="0" w:color="auto"/>
              <w:right w:val="single" w:sz="4" w:space="0" w:color="auto"/>
            </w:tcBorders>
          </w:tcPr>
          <w:p w14:paraId="089FF097" w14:textId="77777777" w:rsidR="00FC2FE2" w:rsidRPr="00FC2FE2" w:rsidRDefault="00FC2FE2" w:rsidP="00FC2FE2">
            <w:pPr>
              <w:autoSpaceDE w:val="0"/>
              <w:autoSpaceDN w:val="0"/>
              <w:adjustRightInd w:val="0"/>
              <w:rPr>
                <w:rFonts w:ascii="Calibri" w:eastAsia="Times New Roman" w:hAnsi="Calibri" w:cs="Calibri"/>
                <w:lang w:val="en-GB"/>
              </w:rPr>
            </w:pPr>
            <w:r w:rsidRPr="00FC2FE2">
              <w:rPr>
                <w:rFonts w:ascii="Calibri" w:eastAsia="Times New Roman" w:hAnsi="Calibri" w:cs="Calibri"/>
                <w:lang w:val="en-GB"/>
              </w:rPr>
              <w:t>Search fee per hour thereafter</w:t>
            </w:r>
          </w:p>
        </w:tc>
        <w:tc>
          <w:tcPr>
            <w:tcW w:w="1110" w:type="dxa"/>
            <w:tcBorders>
              <w:top w:val="single" w:sz="4" w:space="0" w:color="auto"/>
              <w:left w:val="single" w:sz="4" w:space="0" w:color="auto"/>
              <w:bottom w:val="single" w:sz="4" w:space="0" w:color="auto"/>
              <w:right w:val="single" w:sz="4" w:space="0" w:color="auto"/>
            </w:tcBorders>
          </w:tcPr>
          <w:p w14:paraId="7ADD9410" w14:textId="77777777" w:rsidR="00FC2FE2" w:rsidRPr="00FC2FE2" w:rsidRDefault="00FC2FE2" w:rsidP="00FC2FE2">
            <w:pPr>
              <w:autoSpaceDE w:val="0"/>
              <w:autoSpaceDN w:val="0"/>
              <w:adjustRightInd w:val="0"/>
              <w:jc w:val="center"/>
              <w:rPr>
                <w:rFonts w:ascii="Calibri" w:eastAsia="Times New Roman" w:hAnsi="Calibri" w:cs="Calibri"/>
                <w:bCs/>
                <w:lang w:val="en-GB"/>
              </w:rPr>
            </w:pPr>
            <w:r w:rsidRPr="00FC2FE2">
              <w:rPr>
                <w:rFonts w:ascii="Calibri" w:eastAsia="Times New Roman" w:hAnsi="Calibri" w:cs="Calibri"/>
                <w:bCs/>
                <w:lang w:val="en-GB"/>
              </w:rPr>
              <w:t>£40.00</w:t>
            </w:r>
          </w:p>
        </w:tc>
      </w:tr>
      <w:tr w:rsidR="00FC2FE2" w:rsidRPr="00FC2FE2" w14:paraId="2C7C3695" w14:textId="77777777" w:rsidTr="00FC2FE2">
        <w:trPr>
          <w:trHeight w:val="262"/>
        </w:trPr>
        <w:tc>
          <w:tcPr>
            <w:tcW w:w="7816" w:type="dxa"/>
            <w:tcBorders>
              <w:top w:val="single" w:sz="4" w:space="0" w:color="auto"/>
              <w:left w:val="single" w:sz="4" w:space="0" w:color="auto"/>
              <w:bottom w:val="single" w:sz="4" w:space="0" w:color="auto"/>
              <w:right w:val="single" w:sz="4" w:space="0" w:color="auto"/>
            </w:tcBorders>
          </w:tcPr>
          <w:p w14:paraId="32A211A7"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Preparation of legal documents or amendment of records</w:t>
            </w:r>
          </w:p>
        </w:tc>
        <w:tc>
          <w:tcPr>
            <w:tcW w:w="1110" w:type="dxa"/>
            <w:tcBorders>
              <w:top w:val="single" w:sz="4" w:space="0" w:color="auto"/>
              <w:left w:val="single" w:sz="4" w:space="0" w:color="auto"/>
              <w:bottom w:val="single" w:sz="4" w:space="0" w:color="auto"/>
              <w:right w:val="single" w:sz="4" w:space="0" w:color="auto"/>
            </w:tcBorders>
          </w:tcPr>
          <w:p w14:paraId="0E8C03D8" w14:textId="77777777" w:rsidR="00FC2FE2" w:rsidRPr="00FC2FE2" w:rsidRDefault="00FC2FE2" w:rsidP="00FC2FE2">
            <w:pPr>
              <w:autoSpaceDE w:val="0"/>
              <w:autoSpaceDN w:val="0"/>
              <w:adjustRightInd w:val="0"/>
              <w:jc w:val="center"/>
              <w:rPr>
                <w:rFonts w:ascii="Calibri" w:eastAsia="Times New Roman" w:hAnsi="Calibri" w:cs="Calibri"/>
                <w:bCs/>
                <w:color w:val="000000"/>
                <w:lang w:val="en-GB"/>
              </w:rPr>
            </w:pPr>
            <w:r w:rsidRPr="00FC2FE2">
              <w:rPr>
                <w:rFonts w:ascii="Calibri" w:eastAsia="Times New Roman" w:hAnsi="Calibri" w:cs="Calibri"/>
                <w:bCs/>
                <w:color w:val="000000"/>
                <w:lang w:val="en-GB"/>
              </w:rPr>
              <w:t>£52.50</w:t>
            </w:r>
          </w:p>
        </w:tc>
      </w:tr>
      <w:tr w:rsidR="00FC2FE2" w:rsidRPr="00FC2FE2" w14:paraId="244E1D3B" w14:textId="77777777" w:rsidTr="00FC2FE2">
        <w:trPr>
          <w:trHeight w:val="262"/>
        </w:trPr>
        <w:tc>
          <w:tcPr>
            <w:tcW w:w="7816" w:type="dxa"/>
            <w:tcBorders>
              <w:top w:val="single" w:sz="4" w:space="0" w:color="auto"/>
              <w:left w:val="single" w:sz="4" w:space="0" w:color="auto"/>
              <w:bottom w:val="single" w:sz="4" w:space="0" w:color="auto"/>
              <w:right w:val="single" w:sz="4" w:space="0" w:color="auto"/>
            </w:tcBorders>
            <w:hideMark/>
          </w:tcPr>
          <w:p w14:paraId="3446C60D" w14:textId="77777777" w:rsidR="00FC2FE2" w:rsidRPr="00FC2FE2" w:rsidRDefault="00FC2FE2" w:rsidP="00FC2FE2">
            <w:pPr>
              <w:autoSpaceDE w:val="0"/>
              <w:autoSpaceDN w:val="0"/>
              <w:adjustRightInd w:val="0"/>
              <w:rPr>
                <w:rFonts w:ascii="Calibri" w:eastAsia="Times New Roman" w:hAnsi="Calibri" w:cs="Calibri"/>
                <w:color w:val="000000"/>
                <w:lang w:val="en-GB"/>
              </w:rPr>
            </w:pPr>
            <w:r w:rsidRPr="00FC2FE2">
              <w:rPr>
                <w:rFonts w:ascii="Calibri" w:eastAsia="Times New Roman" w:hAnsi="Calibri" w:cs="Calibri"/>
                <w:color w:val="000000"/>
                <w:lang w:val="en-GB"/>
              </w:rPr>
              <w:t>Preparation of legal documents including a Statutory Declaration</w:t>
            </w:r>
          </w:p>
        </w:tc>
        <w:tc>
          <w:tcPr>
            <w:tcW w:w="1110" w:type="dxa"/>
            <w:tcBorders>
              <w:top w:val="single" w:sz="4" w:space="0" w:color="auto"/>
              <w:left w:val="single" w:sz="4" w:space="0" w:color="auto"/>
              <w:bottom w:val="single" w:sz="4" w:space="0" w:color="auto"/>
              <w:right w:val="single" w:sz="4" w:space="0" w:color="auto"/>
            </w:tcBorders>
          </w:tcPr>
          <w:p w14:paraId="1A28A4FC" w14:textId="77777777" w:rsidR="00FC2FE2" w:rsidRPr="00FC2FE2" w:rsidRDefault="00FC2FE2" w:rsidP="00FC2FE2">
            <w:pPr>
              <w:autoSpaceDE w:val="0"/>
              <w:autoSpaceDN w:val="0"/>
              <w:adjustRightInd w:val="0"/>
              <w:jc w:val="center"/>
              <w:rPr>
                <w:rFonts w:ascii="Calibri" w:eastAsia="Times New Roman" w:hAnsi="Calibri" w:cs="Calibri"/>
                <w:bCs/>
                <w:color w:val="000000"/>
                <w:lang w:val="en-GB"/>
              </w:rPr>
            </w:pPr>
            <w:r w:rsidRPr="00FC2FE2">
              <w:rPr>
                <w:rFonts w:ascii="Calibri" w:eastAsia="Times New Roman" w:hAnsi="Calibri" w:cs="Calibri"/>
                <w:bCs/>
                <w:color w:val="000000"/>
                <w:lang w:val="en-GB"/>
              </w:rPr>
              <w:t>£105.00</w:t>
            </w:r>
          </w:p>
        </w:tc>
      </w:tr>
    </w:tbl>
    <w:p w14:paraId="63C4376C" w14:textId="77777777" w:rsidR="00FC2FE2" w:rsidRPr="00FC2FE2" w:rsidRDefault="00FC2FE2" w:rsidP="00FC2FE2">
      <w:pPr>
        <w:tabs>
          <w:tab w:val="left" w:pos="9015"/>
        </w:tabs>
        <w:spacing w:after="200" w:line="276" w:lineRule="auto"/>
        <w:rPr>
          <w:rFonts w:ascii="Arial" w:eastAsia="Times New Roman" w:hAnsi="Arial" w:cs="Arial"/>
          <w:color w:val="000000"/>
          <w:sz w:val="24"/>
          <w:szCs w:val="24"/>
          <w:lang w:val="en-GB"/>
        </w:rPr>
      </w:pPr>
    </w:p>
    <w:tbl>
      <w:tblPr>
        <w:tblStyle w:val="TableGrid"/>
        <w:tblW w:w="0" w:type="auto"/>
        <w:tblLook w:val="04A0" w:firstRow="1" w:lastRow="0" w:firstColumn="1" w:lastColumn="0" w:noHBand="0" w:noVBand="1"/>
      </w:tblPr>
      <w:tblGrid>
        <w:gridCol w:w="7920"/>
        <w:gridCol w:w="1096"/>
      </w:tblGrid>
      <w:tr w:rsidR="00FC2FE2" w:rsidRPr="00FC2FE2" w14:paraId="68E72756" w14:textId="77777777" w:rsidTr="0066344C">
        <w:tc>
          <w:tcPr>
            <w:tcW w:w="9464" w:type="dxa"/>
          </w:tcPr>
          <w:p w14:paraId="798F2603" w14:textId="77777777" w:rsidR="00FC2FE2" w:rsidRPr="00FC2FE2" w:rsidRDefault="00FC2FE2" w:rsidP="00FC2FE2">
            <w:pPr>
              <w:tabs>
                <w:tab w:val="left" w:pos="9015"/>
              </w:tabs>
              <w:rPr>
                <w:rFonts w:ascii="Calibri" w:eastAsia="Times New Roman" w:hAnsi="Calibri" w:cs="Calibri"/>
                <w:b/>
                <w:bCs/>
                <w:lang w:val="en-GB"/>
              </w:rPr>
            </w:pPr>
            <w:r w:rsidRPr="00FC2FE2">
              <w:rPr>
                <w:rFonts w:ascii="Calibri" w:eastAsia="Times New Roman" w:hAnsi="Calibri" w:cs="Calibri"/>
                <w:b/>
                <w:bCs/>
                <w:lang w:val="en-GB"/>
              </w:rPr>
              <w:t>MEMORIAL ROSES</w:t>
            </w:r>
          </w:p>
        </w:tc>
        <w:tc>
          <w:tcPr>
            <w:tcW w:w="1134" w:type="dxa"/>
          </w:tcPr>
          <w:p w14:paraId="03B243FE" w14:textId="77777777" w:rsidR="00FC2FE2" w:rsidRPr="00FC2FE2" w:rsidRDefault="00FC2FE2" w:rsidP="00FC2FE2">
            <w:pPr>
              <w:tabs>
                <w:tab w:val="left" w:pos="9015"/>
              </w:tabs>
              <w:jc w:val="center"/>
              <w:rPr>
                <w:rFonts w:ascii="Calibri" w:eastAsia="Times New Roman" w:hAnsi="Calibri" w:cs="Calibri"/>
                <w:b/>
                <w:bCs/>
                <w:lang w:val="en-GB"/>
              </w:rPr>
            </w:pPr>
            <w:r w:rsidRPr="00FC2FE2">
              <w:rPr>
                <w:rFonts w:ascii="Calibri" w:eastAsia="Times New Roman" w:hAnsi="Calibri" w:cs="Calibri"/>
                <w:b/>
                <w:bCs/>
                <w:lang w:val="en-GB"/>
              </w:rPr>
              <w:t>Part VI</w:t>
            </w:r>
          </w:p>
        </w:tc>
      </w:tr>
      <w:tr w:rsidR="00FC2FE2" w:rsidRPr="00FC2FE2" w14:paraId="25EB636B" w14:textId="77777777" w:rsidTr="0066344C">
        <w:tc>
          <w:tcPr>
            <w:tcW w:w="9464" w:type="dxa"/>
          </w:tcPr>
          <w:p w14:paraId="06DCF3B3" w14:textId="77777777" w:rsidR="00FC2FE2" w:rsidRPr="00FC2FE2" w:rsidRDefault="00FC2FE2" w:rsidP="00FC2FE2">
            <w:pPr>
              <w:tabs>
                <w:tab w:val="left" w:pos="9015"/>
              </w:tabs>
              <w:rPr>
                <w:rFonts w:ascii="Calibri" w:eastAsia="Times New Roman" w:hAnsi="Calibri" w:cs="Calibri"/>
                <w:lang w:val="en-GB"/>
              </w:rPr>
            </w:pPr>
            <w:r w:rsidRPr="00FC2FE2">
              <w:rPr>
                <w:rFonts w:ascii="Calibri" w:eastAsia="Times New Roman" w:hAnsi="Calibri" w:cs="Calibri"/>
                <w:lang w:val="en-GB"/>
              </w:rPr>
              <w:t>Purchase price of rose (including delivery)</w:t>
            </w:r>
          </w:p>
        </w:tc>
        <w:tc>
          <w:tcPr>
            <w:tcW w:w="1134" w:type="dxa"/>
          </w:tcPr>
          <w:p w14:paraId="657DCB41"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£62.00</w:t>
            </w:r>
          </w:p>
        </w:tc>
      </w:tr>
      <w:tr w:rsidR="00FC2FE2" w:rsidRPr="00FC2FE2" w14:paraId="5B7EBEF1" w14:textId="77777777" w:rsidTr="0066344C">
        <w:tc>
          <w:tcPr>
            <w:tcW w:w="9464" w:type="dxa"/>
          </w:tcPr>
          <w:p w14:paraId="5251BB70" w14:textId="77777777" w:rsidR="00FC2FE2" w:rsidRPr="00FC2FE2" w:rsidRDefault="00FC2FE2" w:rsidP="00FC2FE2">
            <w:pPr>
              <w:tabs>
                <w:tab w:val="left" w:pos="9015"/>
              </w:tabs>
              <w:rPr>
                <w:rFonts w:ascii="Calibri" w:eastAsia="Times New Roman" w:hAnsi="Calibri" w:cs="Calibri"/>
                <w:lang w:val="en-GB"/>
              </w:rPr>
            </w:pPr>
            <w:r w:rsidRPr="00FC2FE2">
              <w:rPr>
                <w:rFonts w:ascii="Calibri" w:eastAsia="Times New Roman" w:hAnsi="Calibri" w:cs="Calibri"/>
                <w:lang w:val="en-GB"/>
              </w:rPr>
              <w:t>Guarantee of rose for 5 years</w:t>
            </w:r>
          </w:p>
        </w:tc>
        <w:tc>
          <w:tcPr>
            <w:tcW w:w="1134" w:type="dxa"/>
          </w:tcPr>
          <w:p w14:paraId="2490A10A"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£15.50</w:t>
            </w:r>
          </w:p>
        </w:tc>
      </w:tr>
      <w:tr w:rsidR="00FC2FE2" w:rsidRPr="00FC2FE2" w14:paraId="1D56944C" w14:textId="77777777" w:rsidTr="0066344C">
        <w:tc>
          <w:tcPr>
            <w:tcW w:w="9464" w:type="dxa"/>
          </w:tcPr>
          <w:p w14:paraId="28701A3D" w14:textId="77777777" w:rsidR="00FC2FE2" w:rsidRPr="00FC2FE2" w:rsidRDefault="00FC2FE2" w:rsidP="00FC2FE2">
            <w:pPr>
              <w:tabs>
                <w:tab w:val="left" w:pos="9015"/>
              </w:tabs>
              <w:rPr>
                <w:rFonts w:ascii="Calibri" w:eastAsia="Times New Roman" w:hAnsi="Calibri" w:cs="Calibri"/>
                <w:lang w:val="en-GB"/>
              </w:rPr>
            </w:pPr>
            <w:r w:rsidRPr="00FC2FE2">
              <w:rPr>
                <w:rFonts w:ascii="Calibri" w:eastAsia="Times New Roman" w:hAnsi="Calibri" w:cs="Calibri"/>
                <w:lang w:val="en-GB"/>
              </w:rPr>
              <w:t>Ground preparation and planting of rose</w:t>
            </w:r>
          </w:p>
        </w:tc>
        <w:tc>
          <w:tcPr>
            <w:tcW w:w="1134" w:type="dxa"/>
          </w:tcPr>
          <w:p w14:paraId="6FAB6535"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£26.00</w:t>
            </w:r>
          </w:p>
        </w:tc>
      </w:tr>
      <w:tr w:rsidR="00FC2FE2" w:rsidRPr="00FC2FE2" w14:paraId="676E6D57" w14:textId="77777777" w:rsidTr="0066344C">
        <w:tc>
          <w:tcPr>
            <w:tcW w:w="9464" w:type="dxa"/>
          </w:tcPr>
          <w:p w14:paraId="1D83ECC5" w14:textId="77777777" w:rsidR="00FC2FE2" w:rsidRPr="00FC2FE2" w:rsidRDefault="00FC2FE2" w:rsidP="00FC2FE2">
            <w:pPr>
              <w:tabs>
                <w:tab w:val="left" w:pos="9015"/>
              </w:tabs>
              <w:rPr>
                <w:rFonts w:ascii="Calibri" w:eastAsia="Times New Roman" w:hAnsi="Calibri" w:cs="Calibri"/>
                <w:lang w:val="en-GB"/>
              </w:rPr>
            </w:pPr>
            <w:r w:rsidRPr="00FC2FE2">
              <w:rPr>
                <w:rFonts w:ascii="Calibri" w:eastAsia="Times New Roman" w:hAnsi="Calibri" w:cs="Calibri"/>
                <w:lang w:val="en-GB"/>
              </w:rPr>
              <w:t>Care of rose including spray and twice pruning per annum</w:t>
            </w:r>
          </w:p>
        </w:tc>
        <w:tc>
          <w:tcPr>
            <w:tcW w:w="1134" w:type="dxa"/>
          </w:tcPr>
          <w:p w14:paraId="691F0E24"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£52.50</w:t>
            </w:r>
          </w:p>
        </w:tc>
      </w:tr>
      <w:tr w:rsidR="00FC2FE2" w:rsidRPr="00FC2FE2" w14:paraId="428B9E4B" w14:textId="77777777" w:rsidTr="0066344C">
        <w:tc>
          <w:tcPr>
            <w:tcW w:w="9464" w:type="dxa"/>
          </w:tcPr>
          <w:p w14:paraId="1265A2E3" w14:textId="77777777" w:rsidR="00FC2FE2" w:rsidRPr="00FC2FE2" w:rsidRDefault="00FC2FE2" w:rsidP="00FC2FE2">
            <w:pPr>
              <w:tabs>
                <w:tab w:val="left" w:pos="9015"/>
              </w:tabs>
              <w:rPr>
                <w:rFonts w:ascii="Calibri" w:eastAsia="Times New Roman" w:hAnsi="Calibri" w:cs="Calibri"/>
                <w:lang w:val="en-GB"/>
              </w:rPr>
            </w:pPr>
            <w:r w:rsidRPr="00FC2FE2">
              <w:rPr>
                <w:rFonts w:ascii="Calibri" w:eastAsia="Times New Roman" w:hAnsi="Calibri" w:cs="Calibri"/>
                <w:lang w:val="en-GB"/>
              </w:rPr>
              <w:t>Memorial plaque including delivery                                                                                             (approximately)</w:t>
            </w:r>
          </w:p>
        </w:tc>
        <w:tc>
          <w:tcPr>
            <w:tcW w:w="1134" w:type="dxa"/>
          </w:tcPr>
          <w:p w14:paraId="602690BD"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£115.00</w:t>
            </w:r>
          </w:p>
        </w:tc>
      </w:tr>
      <w:tr w:rsidR="00FC2FE2" w:rsidRPr="00FC2FE2" w14:paraId="091BF58D" w14:textId="77777777" w:rsidTr="0066344C">
        <w:tc>
          <w:tcPr>
            <w:tcW w:w="9464" w:type="dxa"/>
          </w:tcPr>
          <w:p w14:paraId="014471DA" w14:textId="77777777" w:rsidR="00FC2FE2" w:rsidRPr="00FC2FE2" w:rsidRDefault="00FC2FE2" w:rsidP="00FC2FE2">
            <w:pPr>
              <w:tabs>
                <w:tab w:val="left" w:pos="9015"/>
              </w:tabs>
              <w:jc w:val="right"/>
              <w:rPr>
                <w:rFonts w:ascii="Calibri" w:eastAsia="Times New Roman" w:hAnsi="Calibri" w:cs="Calibri"/>
                <w:b/>
                <w:bCs/>
                <w:lang w:val="en-GB"/>
              </w:rPr>
            </w:pPr>
            <w:r w:rsidRPr="00FC2FE2">
              <w:rPr>
                <w:rFonts w:ascii="Calibri" w:eastAsia="Times New Roman" w:hAnsi="Calibri" w:cs="Calibri"/>
                <w:b/>
                <w:bCs/>
                <w:lang w:val="en-GB"/>
              </w:rPr>
              <w:t>TOTAL</w:t>
            </w:r>
          </w:p>
        </w:tc>
        <w:tc>
          <w:tcPr>
            <w:tcW w:w="1134" w:type="dxa"/>
          </w:tcPr>
          <w:p w14:paraId="39D05A10" w14:textId="77777777" w:rsidR="00FC2FE2" w:rsidRPr="00FC2FE2" w:rsidRDefault="00FC2FE2" w:rsidP="00FC2FE2">
            <w:pPr>
              <w:tabs>
                <w:tab w:val="left" w:pos="9015"/>
              </w:tabs>
              <w:jc w:val="center"/>
              <w:rPr>
                <w:rFonts w:ascii="Calibri" w:eastAsia="Times New Roman" w:hAnsi="Calibri" w:cs="Calibri"/>
                <w:lang w:val="en-GB"/>
              </w:rPr>
            </w:pPr>
            <w:r w:rsidRPr="00FC2FE2">
              <w:rPr>
                <w:rFonts w:ascii="Calibri" w:eastAsia="Times New Roman" w:hAnsi="Calibri" w:cs="Calibri"/>
                <w:lang w:val="en-GB"/>
              </w:rPr>
              <w:t>£271.00</w:t>
            </w:r>
          </w:p>
        </w:tc>
      </w:tr>
    </w:tbl>
    <w:p w14:paraId="3A8B623D" w14:textId="77777777" w:rsidR="005C2F41" w:rsidRDefault="005C2F41" w:rsidP="00FC2FE2">
      <w:pPr>
        <w:spacing w:after="200" w:line="276" w:lineRule="auto"/>
        <w:rPr>
          <w:rFonts w:ascii="Calibri" w:eastAsia="Times New Roman" w:hAnsi="Calibri" w:cs="Calibri"/>
          <w:lang w:val="en-GB"/>
        </w:rPr>
      </w:pPr>
    </w:p>
    <w:p w14:paraId="6CBDFFAD" w14:textId="0FC959EC" w:rsidR="00FC2FE2" w:rsidRPr="005C2F41" w:rsidRDefault="00FC2FE2" w:rsidP="005C2F41">
      <w:pPr>
        <w:spacing w:line="276" w:lineRule="auto"/>
        <w:rPr>
          <w:rFonts w:ascii="Calibri" w:eastAsia="Times New Roman" w:hAnsi="Calibri" w:cs="Calibri"/>
          <w:b/>
          <w:bCs/>
          <w:lang w:val="en-GB"/>
        </w:rPr>
      </w:pPr>
      <w:r w:rsidRPr="005C2F41">
        <w:rPr>
          <w:rFonts w:ascii="Calibri" w:eastAsia="Times New Roman" w:hAnsi="Calibri" w:cs="Calibri"/>
          <w:b/>
          <w:bCs/>
          <w:lang w:val="en-GB"/>
        </w:rPr>
        <w:t>BANK DETAILS:</w:t>
      </w:r>
    </w:p>
    <w:p w14:paraId="5006773F" w14:textId="686D87B6" w:rsidR="00FC2FE2" w:rsidRPr="00FC2FE2" w:rsidRDefault="00FC2FE2" w:rsidP="005C2F41">
      <w:pPr>
        <w:spacing w:line="276" w:lineRule="auto"/>
        <w:rPr>
          <w:rFonts w:ascii="Calibri" w:eastAsia="Times New Roman" w:hAnsi="Calibri" w:cs="Calibri"/>
          <w:lang w:val="en-GB"/>
        </w:rPr>
      </w:pPr>
      <w:r w:rsidRPr="00FC2FE2">
        <w:rPr>
          <w:rFonts w:ascii="Calibri" w:eastAsia="Times New Roman" w:hAnsi="Calibri" w:cs="Calibri"/>
          <w:lang w:val="en-GB"/>
        </w:rPr>
        <w:t xml:space="preserve">VIRGIN MONEY </w:t>
      </w:r>
    </w:p>
    <w:p w14:paraId="23199F34" w14:textId="77777777" w:rsidR="00FC2FE2" w:rsidRPr="00FC2FE2" w:rsidRDefault="00FC2FE2" w:rsidP="005C2F41">
      <w:pPr>
        <w:spacing w:line="276" w:lineRule="auto"/>
        <w:rPr>
          <w:rFonts w:ascii="Calibri" w:eastAsia="Times New Roman" w:hAnsi="Calibri" w:cs="Calibri"/>
          <w:lang w:val="en-GB"/>
        </w:rPr>
      </w:pPr>
      <w:r w:rsidRPr="00FC2FE2">
        <w:rPr>
          <w:rFonts w:ascii="Calibri" w:eastAsia="Times New Roman" w:hAnsi="Calibri" w:cs="Calibri"/>
          <w:lang w:val="en-GB"/>
        </w:rPr>
        <w:t>SORT CODE: 05-04-42</w:t>
      </w:r>
    </w:p>
    <w:p w14:paraId="28FD5646" w14:textId="77777777" w:rsidR="00FC2FE2" w:rsidRPr="00FC2FE2" w:rsidRDefault="00FC2FE2" w:rsidP="005C2F41">
      <w:pPr>
        <w:spacing w:line="276" w:lineRule="auto"/>
        <w:rPr>
          <w:rFonts w:ascii="Calibri" w:eastAsia="Times New Roman" w:hAnsi="Calibri" w:cs="Calibri"/>
          <w:lang w:val="en-GB"/>
        </w:rPr>
      </w:pPr>
      <w:r w:rsidRPr="00FC2FE2">
        <w:rPr>
          <w:rFonts w:ascii="Calibri" w:eastAsia="Times New Roman" w:hAnsi="Calibri" w:cs="Calibri"/>
          <w:lang w:val="en-GB"/>
        </w:rPr>
        <w:t>ACCOUNT NUMBER: 50009755</w:t>
      </w:r>
    </w:p>
    <w:p w14:paraId="19E380BE" w14:textId="77777777" w:rsidR="00FC2FE2" w:rsidRDefault="00FC2FE2" w:rsidP="005C2F41">
      <w:pPr>
        <w:spacing w:line="276" w:lineRule="auto"/>
        <w:rPr>
          <w:rFonts w:ascii="Calibri" w:eastAsia="Times New Roman" w:hAnsi="Calibri" w:cs="Calibri"/>
          <w:lang w:val="en-GB"/>
        </w:rPr>
      </w:pPr>
      <w:r w:rsidRPr="00FC2FE2">
        <w:rPr>
          <w:rFonts w:ascii="Calibri" w:eastAsia="Times New Roman" w:hAnsi="Calibri" w:cs="Calibri"/>
          <w:lang w:val="en-GB"/>
        </w:rPr>
        <w:t>CHEQUES SHOULD BE MADE PAYABLE TO BARROWBY PARISH COUNCIL</w:t>
      </w:r>
    </w:p>
    <w:p w14:paraId="118E55A9" w14:textId="77777777" w:rsidR="005C2F41" w:rsidRPr="00FC2FE2" w:rsidRDefault="005C2F41" w:rsidP="005C2F41">
      <w:pPr>
        <w:spacing w:line="276" w:lineRule="auto"/>
        <w:rPr>
          <w:rFonts w:ascii="Calibri" w:eastAsia="Times New Roman" w:hAnsi="Calibri" w:cs="Calibri"/>
          <w:lang w:val="en-GB"/>
        </w:rPr>
      </w:pPr>
    </w:p>
    <w:p w14:paraId="00A7E4BD" w14:textId="77777777" w:rsidR="005C2F41" w:rsidRPr="00203E57" w:rsidRDefault="005C2F41" w:rsidP="005C2F41">
      <w:pPr>
        <w:rPr>
          <w:rFonts w:asciiTheme="minorHAnsi" w:hAnsiTheme="minorHAnsi"/>
          <w:b/>
          <w:bCs/>
          <w:lang w:val="en-GB"/>
        </w:rPr>
      </w:pPr>
      <w:r w:rsidRPr="00203E57">
        <w:rPr>
          <w:rFonts w:asciiTheme="minorHAnsi" w:hAnsiTheme="minorHAnsi"/>
          <w:b/>
          <w:bCs/>
          <w:lang w:val="en-GB"/>
        </w:rPr>
        <w:t>Document control</w:t>
      </w:r>
    </w:p>
    <w:p w14:paraId="43FED737" w14:textId="77777777" w:rsidR="005C2F41" w:rsidRPr="008334A7" w:rsidRDefault="005C2F41" w:rsidP="005C2F41">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2293276F" w14:textId="77777777" w:rsidR="005C2F41" w:rsidRPr="008334A7" w:rsidRDefault="005C2F41" w:rsidP="005C2F41">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025C9316" w14:textId="77777777" w:rsidR="005C2F41" w:rsidRPr="008334A7" w:rsidRDefault="005C2F41" w:rsidP="005C2F41">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4836A97" w14:textId="77777777" w:rsidR="005C2F41" w:rsidRPr="008334A7" w:rsidRDefault="005C2F41" w:rsidP="005C2F41">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309CF428" w14:textId="77777777" w:rsidR="005C2F41" w:rsidRPr="008334A7" w:rsidRDefault="005C2F41" w:rsidP="005C2F41">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9691CE6" w14:textId="71D069F4" w:rsidR="0072252C" w:rsidRDefault="005C2F41" w:rsidP="0072252C">
      <w:pPr>
        <w:numPr>
          <w:ilvl w:val="0"/>
          <w:numId w:val="1"/>
        </w:numPr>
      </w:pPr>
      <w:r w:rsidRPr="00687CD0">
        <w:rPr>
          <w:rFonts w:asciiTheme="minorHAnsi" w:hAnsiTheme="minorHAnsi"/>
          <w:b/>
          <w:bCs/>
          <w:lang w:val="en-GB"/>
        </w:rPr>
        <w:t>Next review due:</w:t>
      </w:r>
      <w:r w:rsidRPr="00687CD0">
        <w:rPr>
          <w:rFonts w:asciiTheme="minorHAnsi" w:hAnsiTheme="minorHAnsi"/>
          <w:lang w:val="en-GB"/>
        </w:rPr>
        <w:t xml:space="preserve"> January-March 2027 at Burial Ground Committee meeting for formal adoption at Parish Council May 2027</w:t>
      </w:r>
    </w:p>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56FF"/>
    <w:rsid w:val="003B0904"/>
    <w:rsid w:val="005177EE"/>
    <w:rsid w:val="00566FF4"/>
    <w:rsid w:val="00584540"/>
    <w:rsid w:val="005C2F41"/>
    <w:rsid w:val="005D7F51"/>
    <w:rsid w:val="00687CD0"/>
    <w:rsid w:val="0072252C"/>
    <w:rsid w:val="00865892"/>
    <w:rsid w:val="0091231E"/>
    <w:rsid w:val="00A558B3"/>
    <w:rsid w:val="00B455D1"/>
    <w:rsid w:val="00B95CDB"/>
    <w:rsid w:val="00C11297"/>
    <w:rsid w:val="00CE4EA0"/>
    <w:rsid w:val="00D320CC"/>
    <w:rsid w:val="00DD3C3C"/>
    <w:rsid w:val="00FC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9</cp:revision>
  <dcterms:created xsi:type="dcterms:W3CDTF">2026-04-01T15:49:00Z</dcterms:created>
  <dcterms:modified xsi:type="dcterms:W3CDTF">2026-04-02T15:27:00Z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